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F21" w:rsidRDefault="009B089F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br/>
        <w:t xml:space="preserve">The following properties are among the most </w:t>
      </w:r>
      <w:r>
        <w:t>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 similar technique used for database design is Entity-Relationship Modeling (ER Modeling).</w:t>
      </w:r>
      <w:r>
        <w:br/>
        <w:t xml:space="preserve"> Debugging is a very important task in the software development process since having defects </w:t>
      </w:r>
      <w:r>
        <w:t>in a program can have significant consequences for its users.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Use of a static code analysis tool can help detect some poss</w:t>
      </w:r>
      <w:r>
        <w:t>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>Assembly languages were soon developed that let the programmer specify instruction in a text format (e.g., AD</w:t>
      </w:r>
      <w:r>
        <w:t>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Provided the functions in a library follow the appropriate run-time conventions (e.g., method of passing arguments), then these </w:t>
      </w:r>
      <w:r>
        <w:t>functions may be written in any other language.</w:t>
      </w:r>
    </w:p>
    <w:sectPr w:rsidR="005E4F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3152956">
    <w:abstractNumId w:val="8"/>
  </w:num>
  <w:num w:numId="2" w16cid:durableId="421947840">
    <w:abstractNumId w:val="6"/>
  </w:num>
  <w:num w:numId="3" w16cid:durableId="709840533">
    <w:abstractNumId w:val="5"/>
  </w:num>
  <w:num w:numId="4" w16cid:durableId="740563523">
    <w:abstractNumId w:val="4"/>
  </w:num>
  <w:num w:numId="5" w16cid:durableId="1882933121">
    <w:abstractNumId w:val="7"/>
  </w:num>
  <w:num w:numId="6" w16cid:durableId="1737774846">
    <w:abstractNumId w:val="3"/>
  </w:num>
  <w:num w:numId="7" w16cid:durableId="591471325">
    <w:abstractNumId w:val="2"/>
  </w:num>
  <w:num w:numId="8" w16cid:durableId="593898412">
    <w:abstractNumId w:val="1"/>
  </w:num>
  <w:num w:numId="9" w16cid:durableId="68501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F21"/>
    <w:rsid w:val="009B08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