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6752" w:rsidRDefault="00282938">
      <w:r>
        <w:t>Compilers harnessed the power of computers to make programming easier by allowing programmers to specify calculations by entering a formula using infix notation..</w:t>
      </w:r>
      <w:r>
        <w:br/>
      </w:r>
      <w:r>
        <w:t xml:space="preserve"> The first step in most formal software development processes is requirements analysis, followed by testing to determine value modeling, implementation, and failure elimination (debugging).</w:t>
      </w:r>
      <w:r>
        <w:br/>
        <w:t>By the late 1960s, data storage devices and computer terminals became inexpensive enough that programs could be created by typing directly into the computers.</w:t>
      </w:r>
      <w:r>
        <w:br/>
        <w:t>It is usually easier to code in "high-level" languages than in "low-level" ones.</w:t>
      </w:r>
      <w:r>
        <w:br/>
        <w:t>In 1801, the Jacquard loom could produce entirely different weaves by changing the</w:t>
      </w:r>
      <w:r>
        <w:t xml:space="preserve"> "program" – a series of pasteboard cards with holes punched in them.</w:t>
      </w:r>
      <w:r>
        <w:br/>
        <w:t>Some text editors such as Emacs allow GDB to be invoked through them, to provide a visual environment.</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Allen Downey, in his book How To Think Like A Computer Scientist, writes:</w:t>
      </w:r>
      <w:r>
        <w:br/>
        <w:t xml:space="preserve"> Many computer languages</w:t>
      </w:r>
      <w:r>
        <w:t xml:space="preserve"> provide a mechanism to call functions provided by shared libraries.</w:t>
      </w:r>
      <w:r>
        <w:br/>
      </w:r>
      <w:r>
        <w:br/>
        <w:t>It affects the aspects of quality above, including portability, usability and most importantly maintainability.</w:t>
      </w:r>
      <w:r>
        <w:br/>
        <w:t>He gave the first description of cryptanalysis by frequency analysis, the earliest code-breaking algorithm.</w:t>
      </w:r>
      <w:r>
        <w:br/>
        <w:t xml:space="preserve"> Implementation techniques include imperative languages (object-oriented or procedural), functional languages, and logic languages.</w:t>
      </w:r>
      <w:r>
        <w:br/>
        <w:t>Programming languages are essential for software development.</w:t>
      </w:r>
      <w:r>
        <w:br/>
        <w:t>Ideally, the programming lan</w:t>
      </w:r>
      <w:r>
        <w:t>guage best suited for the task at hand will be selected.</w:t>
      </w:r>
      <w:r>
        <w:br/>
        <w:t>Many applications use a mix of several languages in their construction and use.</w:t>
      </w:r>
    </w:p>
    <w:sectPr w:rsidR="006767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0971660">
    <w:abstractNumId w:val="8"/>
  </w:num>
  <w:num w:numId="2" w16cid:durableId="361975409">
    <w:abstractNumId w:val="6"/>
  </w:num>
  <w:num w:numId="3" w16cid:durableId="1005936672">
    <w:abstractNumId w:val="5"/>
  </w:num>
  <w:num w:numId="4" w16cid:durableId="267548185">
    <w:abstractNumId w:val="4"/>
  </w:num>
  <w:num w:numId="5" w16cid:durableId="1113476188">
    <w:abstractNumId w:val="7"/>
  </w:num>
  <w:num w:numId="6" w16cid:durableId="919605908">
    <w:abstractNumId w:val="3"/>
  </w:num>
  <w:num w:numId="7" w16cid:durableId="175730800">
    <w:abstractNumId w:val="2"/>
  </w:num>
  <w:num w:numId="8" w16cid:durableId="1878468920">
    <w:abstractNumId w:val="1"/>
  </w:num>
  <w:num w:numId="9" w16cid:durableId="1436440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2938"/>
    <w:rsid w:val="0029639D"/>
    <w:rsid w:val="00326F90"/>
    <w:rsid w:val="0067675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2023-12-06T07:45:00Z</dcterms:modified>
  <cp:category/>
</cp:coreProperties>
</file>