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A49" w:rsidRDefault="0055740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</w:t>
      </w:r>
      <w:r>
        <w:t>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</w:t>
      </w:r>
      <w:r>
        <w:t>ames for specifying addresses.</w:t>
      </w:r>
      <w:r>
        <w:br/>
        <w:t>Integrated development environments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</w:t>
      </w:r>
      <w:r>
        <w:t>his knowledge to choose algorithms that are best suited to the circumstances.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</w:t>
      </w:r>
      <w:r>
        <w:t>hen it employs formal methods or follows an engineering design process.</w:t>
      </w:r>
    </w:p>
    <w:sectPr w:rsidR="00BD7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85241">
    <w:abstractNumId w:val="8"/>
  </w:num>
  <w:num w:numId="2" w16cid:durableId="674654913">
    <w:abstractNumId w:val="6"/>
  </w:num>
  <w:num w:numId="3" w16cid:durableId="452943332">
    <w:abstractNumId w:val="5"/>
  </w:num>
  <w:num w:numId="4" w16cid:durableId="929699956">
    <w:abstractNumId w:val="4"/>
  </w:num>
  <w:num w:numId="5" w16cid:durableId="2123647280">
    <w:abstractNumId w:val="7"/>
  </w:num>
  <w:num w:numId="6" w16cid:durableId="50618469">
    <w:abstractNumId w:val="3"/>
  </w:num>
  <w:num w:numId="7" w16cid:durableId="1347051280">
    <w:abstractNumId w:val="2"/>
  </w:num>
  <w:num w:numId="8" w16cid:durableId="158809998">
    <w:abstractNumId w:val="1"/>
  </w:num>
  <w:num w:numId="9" w16cid:durableId="202181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407"/>
    <w:rsid w:val="00AA1D8D"/>
    <w:rsid w:val="00B47730"/>
    <w:rsid w:val="00BD7A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