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1EA8" w:rsidRDefault="001367A9">
      <w:r>
        <w:br/>
        <w:t>The first compiler related tool, the A-0 System, was developed in 1952 by Grace Hopper, who also coined the term 'compiler'..</w:t>
      </w:r>
      <w:r>
        <w:br/>
        <w:t>They are the building blocks for all software, from the simplest applications to the most sophisticated ones.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this purpose, algorithm</w:t>
      </w:r>
      <w:r>
        <w:t>s are classified into orders using so-called Big O notation, which expresses resource use, such as execution time or memory consumption, in terms of the size of an input.</w:t>
      </w:r>
      <w:r>
        <w:br/>
        <w:t xml:space="preserve"> Programs were mostly entered using punched cards or paper tape.</w:t>
      </w:r>
      <w:r>
        <w:br/>
        <w:t>This can be a non-trivial task, for example as with parallel processes or some unusual software bugs.</w:t>
      </w:r>
      <w:r>
        <w:br/>
        <w:t>It affects the aspects of quality above, including portability, usability and most importantly maintainability.</w:t>
      </w:r>
      <w:r>
        <w:br/>
        <w:t xml:space="preserve"> In the 1880s, Herman Hollerith invented the concept of storin</w:t>
      </w:r>
      <w:r>
        <w:t>g data in machine-readable form.</w:t>
      </w:r>
      <w:r>
        <w:br/>
        <w:t>There are many approaches to the Software development process.</w:t>
      </w:r>
      <w:r>
        <w:br/>
        <w:t>Programming languages are essential for software development.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Charles Babbage had already written his first program for the Analytical Engine in 1837.</w:t>
      </w:r>
      <w:r>
        <w:br/>
        <w:t>Techniques like Code refactoring can enhance readability.</w:t>
      </w:r>
    </w:p>
    <w:sectPr w:rsidR="000E1E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006630">
    <w:abstractNumId w:val="8"/>
  </w:num>
  <w:num w:numId="2" w16cid:durableId="1255819952">
    <w:abstractNumId w:val="6"/>
  </w:num>
  <w:num w:numId="3" w16cid:durableId="1076367811">
    <w:abstractNumId w:val="5"/>
  </w:num>
  <w:num w:numId="4" w16cid:durableId="2003772821">
    <w:abstractNumId w:val="4"/>
  </w:num>
  <w:num w:numId="5" w16cid:durableId="1447888834">
    <w:abstractNumId w:val="7"/>
  </w:num>
  <w:num w:numId="6" w16cid:durableId="159321035">
    <w:abstractNumId w:val="3"/>
  </w:num>
  <w:num w:numId="7" w16cid:durableId="1434790420">
    <w:abstractNumId w:val="2"/>
  </w:num>
  <w:num w:numId="8" w16cid:durableId="70007575">
    <w:abstractNumId w:val="1"/>
  </w:num>
  <w:num w:numId="9" w16cid:durableId="16471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EA8"/>
    <w:rsid w:val="001367A9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