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B56" w:rsidRDefault="00297D90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A study found </w:t>
      </w:r>
      <w:r>
        <w:t>that a few simple readability transformations made code shorter and drastically reduced the time to understand it.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Text editors were also developed that allowed changes and corrections to be made much more easily than with punched cards.</w:t>
      </w:r>
      <w:r>
        <w:br/>
        <w:t>Scripting and breakpointing is also part of this process.</w:t>
      </w:r>
      <w:r>
        <w:br/>
        <w:t xml:space="preserve"> Some languages</w:t>
      </w:r>
      <w:r>
        <w:t xml:space="preserve"> are very popular for particular kinds of applications, while some languages are regularly used to write many different kinds of applications.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consistent programming style often helps readability.</w:t>
      </w:r>
      <w:r>
        <w:br/>
        <w:t>Proficient programming usually requires expertise in several different subjects, including knowledge of the application domain, details of programming languages and generic cod</w:t>
      </w:r>
      <w:r>
        <w:t>e libraries, specialized algorithms, and formal logic.</w:t>
      </w:r>
      <w:r>
        <w:br/>
        <w:t>It is usually easier to code in "high-level" languages than in "low-level"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>For this purpose, algorithms are classified into order</w:t>
      </w:r>
      <w:r>
        <w:t>s using so-called Big O notation, which expresses resource use, such as execution time or memory consumption, in terms of the size of an input.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are those who write computer software.</w:t>
      </w:r>
    </w:p>
    <w:sectPr w:rsidR="00010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4122683">
    <w:abstractNumId w:val="8"/>
  </w:num>
  <w:num w:numId="2" w16cid:durableId="853762310">
    <w:abstractNumId w:val="6"/>
  </w:num>
  <w:num w:numId="3" w16cid:durableId="753625355">
    <w:abstractNumId w:val="5"/>
  </w:num>
  <w:num w:numId="4" w16cid:durableId="1690370149">
    <w:abstractNumId w:val="4"/>
  </w:num>
  <w:num w:numId="5" w16cid:durableId="1472625850">
    <w:abstractNumId w:val="7"/>
  </w:num>
  <w:num w:numId="6" w16cid:durableId="2073850715">
    <w:abstractNumId w:val="3"/>
  </w:num>
  <w:num w:numId="7" w16cid:durableId="398865986">
    <w:abstractNumId w:val="2"/>
  </w:num>
  <w:num w:numId="8" w16cid:durableId="1941988326">
    <w:abstractNumId w:val="1"/>
  </w:num>
  <w:num w:numId="9" w16cid:durableId="179139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B56"/>
    <w:rsid w:val="00034616"/>
    <w:rsid w:val="0006063C"/>
    <w:rsid w:val="0015074B"/>
    <w:rsid w:val="0029639D"/>
    <w:rsid w:val="00297D9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