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5A7" w:rsidRDefault="006F6E1C">
      <w:r>
        <w:br/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However, readability is more than just </w:t>
      </w:r>
      <w:r>
        <w:t>programming style.</w:t>
      </w:r>
      <w:r>
        <w:br/>
        <w:t>There are many approaches to the Software development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It is usually easier to code </w:t>
      </w:r>
      <w:r>
        <w:t>in "high-level" languages than in "low-level" ones.</w:t>
      </w:r>
      <w:r>
        <w:br/>
        <w:t xml:space="preserve"> After the bug is reproduced,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</w:t>
      </w:r>
      <w:r>
        <w:t>mming languages are essential for software development.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>Also, specific user environment and usage history can make it difficult to reproduce the problem.</w:t>
      </w:r>
      <w:r>
        <w:br/>
        <w:t>Use of a static c</w:t>
      </w:r>
      <w:r>
        <w:t>ode analysis tool can help detect some possible problems.</w:t>
      </w:r>
    </w:p>
    <w:sectPr w:rsidR="00F77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436867">
    <w:abstractNumId w:val="8"/>
  </w:num>
  <w:num w:numId="2" w16cid:durableId="121921679">
    <w:abstractNumId w:val="6"/>
  </w:num>
  <w:num w:numId="3" w16cid:durableId="586574935">
    <w:abstractNumId w:val="5"/>
  </w:num>
  <w:num w:numId="4" w16cid:durableId="195313049">
    <w:abstractNumId w:val="4"/>
  </w:num>
  <w:num w:numId="5" w16cid:durableId="814103848">
    <w:abstractNumId w:val="7"/>
  </w:num>
  <w:num w:numId="6" w16cid:durableId="1108356024">
    <w:abstractNumId w:val="3"/>
  </w:num>
  <w:num w:numId="7" w16cid:durableId="1281719895">
    <w:abstractNumId w:val="2"/>
  </w:num>
  <w:num w:numId="8" w16cid:durableId="18090551">
    <w:abstractNumId w:val="1"/>
  </w:num>
  <w:num w:numId="9" w16cid:durableId="8593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6E1C"/>
    <w:rsid w:val="00AA1D8D"/>
    <w:rsid w:val="00B47730"/>
    <w:rsid w:val="00CB0664"/>
    <w:rsid w:val="00F775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