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13A" w:rsidRDefault="00F8003A">
      <w:r>
        <w:t>There are many approaches to the Software development process..</w:t>
      </w:r>
      <w:r>
        <w:br/>
        <w:t>Compilers harnessed the power of computers to make programming easier by allowing programmers to specify calculations by entering a formula using infix notation.</w:t>
      </w:r>
      <w:r>
        <w:br/>
        <w:t xml:space="preserve">Some of these factors </w:t>
      </w:r>
      <w:r>
        <w:t>include:</w:t>
      </w:r>
      <w:r>
        <w:b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 xml:space="preserve"> It is very difficult to determine what are the most popular modern programming languages.</w:t>
      </w:r>
      <w:r>
        <w:br/>
        <w:t xml:space="preserve"> Debuggi</w:t>
      </w:r>
      <w:r>
        <w:t>ng is a very important task in the software development process since having defects in a program can have significant consequences for its users.</w:t>
      </w:r>
      <w:r>
        <w:br/>
        <w:t>They are the building blocks for all software, from the simplest applications to the most sophisticated ones.</w:t>
      </w:r>
      <w:r>
        <w:br/>
        <w:t>However, readability is more than just programming style.</w:t>
      </w:r>
      <w:r>
        <w:br/>
        <w:t xml:space="preserve"> Programs were mostly entered using punched cards or paper tape.</w:t>
      </w:r>
      <w:r>
        <w:br/>
        <w:t xml:space="preserve">For example, when a bug in a compiler can make it crash when parsing some large source file, a simplification of the test case that </w:t>
      </w:r>
      <w:r>
        <w:t>results in only few lines from the original source file can be sufficient to reproduce the same crash.</w:t>
      </w:r>
      <w:r>
        <w:br/>
        <w:t>Integrated development environments (IDEs) aim to integrate all such help.</w:t>
      </w:r>
      <w:r>
        <w:br/>
        <w:t>Trade-offs from this ideal involve finding enough programmers who know the language to build a team, the availability of compilers for that language, and the efficiency with which programs written in a given language execute.</w:t>
      </w:r>
      <w:r>
        <w:br/>
        <w:t>Also, specific user environment and usage history can make it difficult to reproduce the problem.</w:t>
      </w:r>
      <w:r>
        <w:br/>
        <w:t xml:space="preserve"> Allen Dow</w:t>
      </w:r>
      <w:r>
        <w:t>ney, in his book How To Think Like A Computer Scientist, writes:</w:t>
      </w:r>
      <w:r>
        <w:br/>
        <w:t xml:space="preserve"> Many computer languages provide a mechanism to call functions provided by shared libraries.</w:t>
      </w:r>
      <w:r>
        <w:br/>
        <w:t>Sometimes software development is known as software engineering, especially when it employs formal methods or follows an engineering design process.</w:t>
      </w:r>
    </w:p>
    <w:sectPr w:rsidR="00BD51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2065357">
    <w:abstractNumId w:val="8"/>
  </w:num>
  <w:num w:numId="2" w16cid:durableId="901718825">
    <w:abstractNumId w:val="6"/>
  </w:num>
  <w:num w:numId="3" w16cid:durableId="1555265834">
    <w:abstractNumId w:val="5"/>
  </w:num>
  <w:num w:numId="4" w16cid:durableId="413429943">
    <w:abstractNumId w:val="4"/>
  </w:num>
  <w:num w:numId="5" w16cid:durableId="1301157101">
    <w:abstractNumId w:val="7"/>
  </w:num>
  <w:num w:numId="6" w16cid:durableId="259531003">
    <w:abstractNumId w:val="3"/>
  </w:num>
  <w:num w:numId="7" w16cid:durableId="885028095">
    <w:abstractNumId w:val="2"/>
  </w:num>
  <w:num w:numId="8" w16cid:durableId="1858811645">
    <w:abstractNumId w:val="1"/>
  </w:num>
  <w:num w:numId="9" w16cid:durableId="814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513A"/>
    <w:rsid w:val="00CB0664"/>
    <w:rsid w:val="00F800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