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788" w:rsidRDefault="00A7787D">
      <w:r>
        <w:t xml:space="preserve"> Programmable devices have existed for centuries..</w:t>
      </w:r>
      <w:r>
        <w:br/>
        <w:t xml:space="preserve">Proficient programming usually requires expertise in several different subjects, including knowledge of the application domain, details of programming languages and generic code libraries, </w:t>
      </w:r>
      <w:r>
        <w:t>specialized algorithms, and formal logic.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Text editors were also developed that allowed changes and corrections to be made much more easily than with punched cards.</w:t>
      </w:r>
      <w:r>
        <w:br/>
        <w:t>Some of these factors include:</w:t>
      </w:r>
      <w:r>
        <w:br/>
        <w:t xml:space="preserve"> The presentation aspects of this (such as indents, line breaks, c</w:t>
      </w:r>
      <w:r>
        <w:t>olor highlighting, and so on) are often handled by the source code editor, but the content aspects reflect the programmer's talent and skills.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expresses resource use, such as ex</w:t>
      </w:r>
      <w:r>
        <w:t>ecution time or memory consumption, in terms of the size of an input.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It affects the aspects of quality above, including portability, usability</w:t>
      </w:r>
      <w:r>
        <w:t xml:space="preserve"> and most importantly maintainability.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Different programming languages supp</w:t>
      </w:r>
      <w:r>
        <w:t>ort different styles of programming (called programming paradigms).</w:t>
      </w:r>
      <w:r>
        <w:br/>
        <w:t xml:space="preserve"> Programs were mostly entered using punched cards or paper tape.</w:t>
      </w:r>
    </w:p>
    <w:sectPr w:rsidR="008B1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662679">
    <w:abstractNumId w:val="8"/>
  </w:num>
  <w:num w:numId="2" w16cid:durableId="1119564304">
    <w:abstractNumId w:val="6"/>
  </w:num>
  <w:num w:numId="3" w16cid:durableId="181209174">
    <w:abstractNumId w:val="5"/>
  </w:num>
  <w:num w:numId="4" w16cid:durableId="525799453">
    <w:abstractNumId w:val="4"/>
  </w:num>
  <w:num w:numId="5" w16cid:durableId="899098743">
    <w:abstractNumId w:val="7"/>
  </w:num>
  <w:num w:numId="6" w16cid:durableId="1924605604">
    <w:abstractNumId w:val="3"/>
  </w:num>
  <w:num w:numId="7" w16cid:durableId="1362895905">
    <w:abstractNumId w:val="2"/>
  </w:num>
  <w:num w:numId="8" w16cid:durableId="785467643">
    <w:abstractNumId w:val="1"/>
  </w:num>
  <w:num w:numId="9" w16cid:durableId="23790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1788"/>
    <w:rsid w:val="00A778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