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9CE" w:rsidRDefault="000A71BF">
      <w:r>
        <w:t>Programming languages are essential for software development..</w:t>
      </w:r>
      <w:r>
        <w:br/>
        <w:t>Many factors, having little or nothing to do with the ability of the computer to efficiently compile and execute the code, contribute to readability.</w:t>
      </w:r>
      <w:r>
        <w:br/>
      </w:r>
      <w:r>
        <w:t xml:space="preserve"> Debugging is a very important task in the software development process since having defects in a program can have significant consequences for its users.</w:t>
      </w:r>
      <w:r>
        <w:br/>
        <w:t>For example, COBOL is still strong in corporate data centers often on large mainframe computers, Fortran in engineering applications, scripting languages in Web development, and C in embedded software.</w:t>
      </w:r>
      <w:r>
        <w:br/>
        <w:t>As early as the 9th century, a programmable music sequencer was invented by the Persian Banu Musa brothers, who described an automated mechanical flute pla</w:t>
      </w:r>
      <w:r>
        <w:t>yer in the Book of Ingenious Devices.</w:t>
      </w:r>
      <w:r>
        <w:br/>
        <w:t>Proficient programming usually requires expertise in several different subjects, including knowledge of the application domain, details of programming languages and generic code libraries, specialized algorithms, and formal logic.</w:t>
      </w:r>
      <w:r>
        <w:br/>
        <w:t>It involves designing and implementing algorithms, step-by-step specifications of procedures, by writing code in one or more programming languages.</w:t>
      </w:r>
      <w:r>
        <w:br/>
        <w:t xml:space="preserve"> The academic field and the engineering practice of computer programming are both largely conce</w:t>
      </w:r>
      <w:r>
        <w:t>rned with discovering and implementing the most efficient algorithms for a given class of problems.</w:t>
      </w:r>
      <w:r>
        <w:br/>
        <w:t>However, because an assembly language is little more than a different notation for a machine language,  two machines with different instruction sets also have different assembly languages.</w:t>
      </w:r>
      <w:r>
        <w:br/>
        <w:t>Compilers harnessed the power of computers to make programming easier by allowing programmers to specify calculations by entering a formula using infix notation.</w:t>
      </w:r>
      <w:r>
        <w:br/>
        <w:t>Normally the first step in debugging is to attempt to reprodu</w:t>
      </w:r>
      <w:r>
        <w:t>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Languages form an approximate spectrum from "low-level" to "high-level"; "low-level" language</w:t>
      </w:r>
      <w:r>
        <w:t>s are typically more machine-oriented and faster to execute, whereas "high-level" languages are more abstract and easier to use but execute less quickly.</w:t>
      </w:r>
      <w:r>
        <w:br/>
        <w:t xml:space="preserve"> It is very difficult to determine what are the most popular modern programming languages.</w:t>
      </w:r>
      <w:r>
        <w:br/>
        <w:t>By the late 1960s, data storage devices and computer terminals became inexpensive enough that programs could be created by typing directly into the computers.</w:t>
      </w:r>
    </w:p>
    <w:sectPr w:rsidR="00D349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50806">
    <w:abstractNumId w:val="8"/>
  </w:num>
  <w:num w:numId="2" w16cid:durableId="1053777255">
    <w:abstractNumId w:val="6"/>
  </w:num>
  <w:num w:numId="3" w16cid:durableId="1095175786">
    <w:abstractNumId w:val="5"/>
  </w:num>
  <w:num w:numId="4" w16cid:durableId="1075056014">
    <w:abstractNumId w:val="4"/>
  </w:num>
  <w:num w:numId="5" w16cid:durableId="1876114871">
    <w:abstractNumId w:val="7"/>
  </w:num>
  <w:num w:numId="6" w16cid:durableId="1239554244">
    <w:abstractNumId w:val="3"/>
  </w:num>
  <w:num w:numId="7" w16cid:durableId="1858737334">
    <w:abstractNumId w:val="2"/>
  </w:num>
  <w:num w:numId="8" w16cid:durableId="1128007950">
    <w:abstractNumId w:val="1"/>
  </w:num>
  <w:num w:numId="9" w16cid:durableId="1360400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1BF"/>
    <w:rsid w:val="0015074B"/>
    <w:rsid w:val="0029639D"/>
    <w:rsid w:val="00326F90"/>
    <w:rsid w:val="00AA1D8D"/>
    <w:rsid w:val="00B47730"/>
    <w:rsid w:val="00CB0664"/>
    <w:rsid w:val="00D349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2023-12-06T12:00:00Z</dcterms:modified>
  <cp:category/>
</cp:coreProperties>
</file>