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8EC" w:rsidRDefault="00497D11">
      <w:r>
        <w:t>The Unified Modeling Language (UML) is a notation used for both the OOAD and MDA..</w:t>
      </w:r>
      <w:r>
        <w:br/>
      </w:r>
      <w:r>
        <w:t xml:space="preserve"> Different programming languages support different styles of programming (called programming paradigms).</w:t>
      </w:r>
      <w:r>
        <w:br/>
        <w:t xml:space="preserve"> Programmable devices have existed for centuries.</w:t>
      </w:r>
      <w:r>
        <w:br/>
      </w:r>
      <w:r>
        <w:br/>
        <w:t xml:space="preserve"> Computer programming or coding is the composition of sequences of instructions, called programs, that computers can follow to perform tasks.</w:t>
      </w:r>
      <w:r>
        <w:br/>
        <w:t xml:space="preserve"> Computer programmers are those who write computer software.</w:t>
      </w:r>
      <w:r>
        <w:br/>
        <w:t>Expert programmers are familiar with a variety of well-established algorithms and their respective complexities and use this knowledge to choose algorith</w:t>
      </w:r>
      <w:r>
        <w:t>ms that are best suited to the circumstances.</w:t>
      </w:r>
      <w:r>
        <w:br/>
        <w:t>Trade-offs from this ideal involve finding enough programmers who know the language to build a team, the availability of compilers for that language, and the efficiency with which programs written in a given language execute.</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w:t>
      </w:r>
      <w:r>
        <w:t xml:space="preserve"> for bugs to appear.</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non-traditional approaches to code structure and display.</w:t>
      </w:r>
      <w:r>
        <w:br/>
        <w:t>He gave the first description of cryptanalysis by frequency analysis, the earliest cod</w:t>
      </w:r>
      <w:r>
        <w:t>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w:t>
      </w:r>
      <w:r>
        <w:t>andable, and less bound to the underlying hardware.</w:t>
      </w:r>
      <w:r>
        <w:br/>
        <w:t>Integrated development environments (IDEs) aim to integrate all such help.</w:t>
      </w:r>
    </w:p>
    <w:sectPr w:rsidR="003018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234332">
    <w:abstractNumId w:val="8"/>
  </w:num>
  <w:num w:numId="2" w16cid:durableId="1593011220">
    <w:abstractNumId w:val="6"/>
  </w:num>
  <w:num w:numId="3" w16cid:durableId="1108425791">
    <w:abstractNumId w:val="5"/>
  </w:num>
  <w:num w:numId="4" w16cid:durableId="1890648688">
    <w:abstractNumId w:val="4"/>
  </w:num>
  <w:num w:numId="5" w16cid:durableId="1000962395">
    <w:abstractNumId w:val="7"/>
  </w:num>
  <w:num w:numId="6" w16cid:durableId="78260854">
    <w:abstractNumId w:val="3"/>
  </w:num>
  <w:num w:numId="7" w16cid:durableId="119883856">
    <w:abstractNumId w:val="2"/>
  </w:num>
  <w:num w:numId="8" w16cid:durableId="1915315940">
    <w:abstractNumId w:val="1"/>
  </w:num>
  <w:num w:numId="9" w16cid:durableId="179027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8EC"/>
    <w:rsid w:val="00326F90"/>
    <w:rsid w:val="00497D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