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1EF" w:rsidRDefault="00502229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He gave the first description of cryptanalysis by </w:t>
      </w:r>
      <w:r>
        <w:t>frequency analysis, the earliest code-breaking algorithm.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</w:t>
      </w:r>
      <w:r>
        <w:t>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</w:t>
      </w:r>
      <w:r>
        <w:t>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</w:t>
      </w:r>
      <w:r>
        <w:t>es of 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585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383107">
    <w:abstractNumId w:val="8"/>
  </w:num>
  <w:num w:numId="2" w16cid:durableId="774980723">
    <w:abstractNumId w:val="6"/>
  </w:num>
  <w:num w:numId="3" w16cid:durableId="982467090">
    <w:abstractNumId w:val="5"/>
  </w:num>
  <w:num w:numId="4" w16cid:durableId="1847355591">
    <w:abstractNumId w:val="4"/>
  </w:num>
  <w:num w:numId="5" w16cid:durableId="648479515">
    <w:abstractNumId w:val="7"/>
  </w:num>
  <w:num w:numId="6" w16cid:durableId="352463328">
    <w:abstractNumId w:val="3"/>
  </w:num>
  <w:num w:numId="7" w16cid:durableId="1117411128">
    <w:abstractNumId w:val="2"/>
  </w:num>
  <w:num w:numId="8" w16cid:durableId="350641487">
    <w:abstractNumId w:val="1"/>
  </w:num>
  <w:num w:numId="9" w16cid:durableId="155734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229"/>
    <w:rsid w:val="005851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