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E79" w:rsidRDefault="008A30E9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Many applications use a mix of several languages in their </w:t>
      </w:r>
      <w:r>
        <w:t>construction and use.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Integrated development environments (IDEs) aim to integrate all such help.</w:t>
      </w:r>
      <w:r>
        <w:br/>
        <w:t>However, with the concept of the stored-program computer introduced</w:t>
      </w:r>
      <w:r>
        <w:t xml:space="preserve"> in 1949, both programs and data were stored and manipulated in the same way in computer memory.</w:t>
      </w:r>
      <w:r>
        <w:br/>
        <w:t>It is usually easier to code in "high-level" languages than in "low-level" ones.</w:t>
      </w:r>
      <w:r>
        <w:br/>
        <w:t xml:space="preserve"> Programmable devices have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Computer programmers are those who write c</w:t>
      </w:r>
      <w:r>
        <w:t>omputer software.</w:t>
      </w:r>
      <w:r>
        <w:br/>
        <w:t>Programming languages are essential for software development.</w:t>
      </w:r>
      <w:r>
        <w:br/>
        <w:t>However, Charles Babbage had already written his first program for the Analytical Engine in 1837.</w:t>
      </w:r>
      <w:r>
        <w:br/>
        <w:t>Techniques like Code refactoring can enhance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step in most formal software devel</w:t>
      </w:r>
      <w:r>
        <w:t>opment processes is requirements analysis, followed by testing to determine value modeling, implementation, and failure elimination (debugging).</w:t>
      </w:r>
    </w:p>
    <w:sectPr w:rsidR="00DC1E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254112">
    <w:abstractNumId w:val="8"/>
  </w:num>
  <w:num w:numId="2" w16cid:durableId="1591505329">
    <w:abstractNumId w:val="6"/>
  </w:num>
  <w:num w:numId="3" w16cid:durableId="1347174213">
    <w:abstractNumId w:val="5"/>
  </w:num>
  <w:num w:numId="4" w16cid:durableId="1291858040">
    <w:abstractNumId w:val="4"/>
  </w:num>
  <w:num w:numId="5" w16cid:durableId="1130124552">
    <w:abstractNumId w:val="7"/>
  </w:num>
  <w:num w:numId="6" w16cid:durableId="937567473">
    <w:abstractNumId w:val="3"/>
  </w:num>
  <w:num w:numId="7" w16cid:durableId="1944995194">
    <w:abstractNumId w:val="2"/>
  </w:num>
  <w:num w:numId="8" w16cid:durableId="2144426471">
    <w:abstractNumId w:val="1"/>
  </w:num>
  <w:num w:numId="9" w16cid:durableId="32101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30E9"/>
    <w:rsid w:val="00AA1D8D"/>
    <w:rsid w:val="00B47730"/>
    <w:rsid w:val="00CB0664"/>
    <w:rsid w:val="00DC1E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