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79DA" w:rsidRDefault="00630C51">
      <w:r>
        <w:t>Integrated development environments (IDEs) aim to integrate all such help..</w:t>
      </w:r>
      <w:r>
        <w:br/>
        <w:t>A study found that a few simple readability transformations made code shorter and drastically reduced the time to understand it.</w:t>
      </w:r>
      <w:r>
        <w:br/>
        <w:t xml:space="preserve">The Unified Modeling Language (UML) is a </w:t>
      </w:r>
      <w:r>
        <w:t>notation used for both the OOAD and MDA.</w:t>
      </w:r>
      <w:r>
        <w:br/>
        <w:t>It involves designing and implementing algorithms, step-by-step specifications of procedures, by writing code in one or more programming languages.</w:t>
      </w:r>
      <w:r>
        <w:br/>
        <w:t>Languages form an approximate spectrum from "low-level" to "high-level"; "low-level" languages are typically more machine-oriented and faster to execute, whereas "high-level" languages are more abstract and easier to use but execute less quickly.</w:t>
      </w:r>
      <w:r>
        <w:br/>
        <w:t>Later a control panel (plug board) added to his 1906 Type I Tabulator allowe</w:t>
      </w:r>
      <w:r>
        <w:t>d it to be programmed for different jobs, and by the late 1940s, unit record equipment such as the IBM 602 and IBM 604, were programmed by control panels in a similar way, as were the first electronic computers.</w:t>
      </w:r>
      <w:r>
        <w:br/>
        <w:t>In 1206, the Arab engineer Al-Jazari invented a programmable drum machine where a musical mechanical automaton could be made to play different rhythms and drum patterns, via pegs and cams.</w:t>
      </w:r>
      <w:r>
        <w:br/>
        <w:t>For this purpose, algorithms are classified into orders using so-called Big O notation, which expresses resourc</w:t>
      </w:r>
      <w:r>
        <w:t>e use, such as execution time or memory consumption, in terms of the size of an input.</w:t>
      </w:r>
      <w:r>
        <w:br/>
        <w:t>There exist a lot of different approaches for each of those tasks.</w:t>
      </w:r>
      <w:r>
        <w:br/>
        <w:t xml:space="preserve"> Different programming languages support different styles of programming (called programming paradigms).</w:t>
      </w:r>
      <w:r>
        <w:br/>
        <w:t>He gave the first description of cryptanalysis by frequency analysis, the earliest code-breaking algorithm.</w:t>
      </w:r>
      <w:r>
        <w:br/>
        <w:t>However, because an assembly language is little more than a different notation for a machine language,  two machines with different instruction s</w:t>
      </w:r>
      <w:r>
        <w:t>ets also have different assembly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High-level languages made the process of developing a program simpler and more understandable, and less bound to the underlying hardware.</w:t>
      </w:r>
      <w:r>
        <w:br/>
        <w:t>Programming languages are essential for software development.</w:t>
      </w:r>
    </w:p>
    <w:sectPr w:rsidR="00F379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8128036">
    <w:abstractNumId w:val="8"/>
  </w:num>
  <w:num w:numId="2" w16cid:durableId="1926913408">
    <w:abstractNumId w:val="6"/>
  </w:num>
  <w:num w:numId="3" w16cid:durableId="1887643441">
    <w:abstractNumId w:val="5"/>
  </w:num>
  <w:num w:numId="4" w16cid:durableId="2083986206">
    <w:abstractNumId w:val="4"/>
  </w:num>
  <w:num w:numId="5" w16cid:durableId="1262643677">
    <w:abstractNumId w:val="7"/>
  </w:num>
  <w:num w:numId="6" w16cid:durableId="607587034">
    <w:abstractNumId w:val="3"/>
  </w:num>
  <w:num w:numId="7" w16cid:durableId="2029790030">
    <w:abstractNumId w:val="2"/>
  </w:num>
  <w:num w:numId="8" w16cid:durableId="2068912408">
    <w:abstractNumId w:val="1"/>
  </w:num>
  <w:num w:numId="9" w16cid:durableId="830757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0C51"/>
    <w:rsid w:val="00AA1D8D"/>
    <w:rsid w:val="00B47730"/>
    <w:rsid w:val="00CB0664"/>
    <w:rsid w:val="00F379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2023-12-06T05:43:00Z</dcterms:modified>
  <cp:category/>
</cp:coreProperties>
</file>