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ECC" w:rsidRDefault="002C226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</w:t>
      </w:r>
      <w:r>
        <w:t>guages provide a mechanism to call functions provided by shared libraries.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Assembly languages were soon developed that let the programmer specify instruction in a text format (e.g., ADD X, TOTAL), with abbreviati</w:t>
      </w:r>
      <w:r>
        <w:t>ons for each operation code and meaningful names for specifying addresses.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</w:t>
      </w:r>
      <w:r>
        <w:t>grams were mostly entered using punched cards or paper tape.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</w:t>
      </w:r>
      <w:r>
        <w:t>mmer's talent and skills.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9A4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535753">
    <w:abstractNumId w:val="8"/>
  </w:num>
  <w:num w:numId="2" w16cid:durableId="1539926126">
    <w:abstractNumId w:val="6"/>
  </w:num>
  <w:num w:numId="3" w16cid:durableId="181825751">
    <w:abstractNumId w:val="5"/>
  </w:num>
  <w:num w:numId="4" w16cid:durableId="501747555">
    <w:abstractNumId w:val="4"/>
  </w:num>
  <w:num w:numId="5" w16cid:durableId="997801785">
    <w:abstractNumId w:val="7"/>
  </w:num>
  <w:num w:numId="6" w16cid:durableId="2071804296">
    <w:abstractNumId w:val="3"/>
  </w:num>
  <w:num w:numId="7" w16cid:durableId="836532606">
    <w:abstractNumId w:val="2"/>
  </w:num>
  <w:num w:numId="8" w16cid:durableId="1960454911">
    <w:abstractNumId w:val="1"/>
  </w:num>
  <w:num w:numId="9" w16cid:durableId="85295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264"/>
    <w:rsid w:val="00326F90"/>
    <w:rsid w:val="009A4E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