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7BA" w:rsidRDefault="005402D3">
      <w:r>
        <w:t>Trial-and-error/divide-and-conquer is needed: the programmer will try to remove some parts of the original test case and check if the problem still exists..</w:t>
      </w:r>
      <w:r>
        <w:br/>
        <w:t xml:space="preserve">However, Charles Babbage had already written his first program for the Analytical Engine in </w:t>
      </w:r>
      <w:r>
        <w:t>1837.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 xml:space="preserve">The first </w:t>
      </w:r>
      <w:r>
        <w:t>compiler related tool, the A-0 System, was developed in 1952 by Grace Hopper, who also coined the term 'compiler'.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  <w:t>Some languages are more prone to some kinds of faults because their specificatio</w:t>
      </w:r>
      <w:r>
        <w:t>n does not require compilers to perform as much checking as other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exist a lot of di</w:t>
      </w:r>
      <w:r>
        <w:t>fferent approaches for each of those tasks.</w:t>
      </w:r>
      <w:r>
        <w:br/>
        <w:t>However, readability is more than just programming style.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9537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08615">
    <w:abstractNumId w:val="8"/>
  </w:num>
  <w:num w:numId="2" w16cid:durableId="620723737">
    <w:abstractNumId w:val="6"/>
  </w:num>
  <w:num w:numId="3" w16cid:durableId="1406535008">
    <w:abstractNumId w:val="5"/>
  </w:num>
  <w:num w:numId="4" w16cid:durableId="1336419312">
    <w:abstractNumId w:val="4"/>
  </w:num>
  <w:num w:numId="5" w16cid:durableId="390814156">
    <w:abstractNumId w:val="7"/>
  </w:num>
  <w:num w:numId="6" w16cid:durableId="1323855864">
    <w:abstractNumId w:val="3"/>
  </w:num>
  <w:num w:numId="7" w16cid:durableId="41491294">
    <w:abstractNumId w:val="2"/>
  </w:num>
  <w:num w:numId="8" w16cid:durableId="688415162">
    <w:abstractNumId w:val="1"/>
  </w:num>
  <w:num w:numId="9" w16cid:durableId="61637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2D3"/>
    <w:rsid w:val="009537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