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45B0" w:rsidRDefault="00B17922">
      <w:r>
        <w:br/>
        <w:t>The first compiler related tool, the A-0 System, was developed in 1952 by Grace Hopper, who also coined the term 'compiler'..</w:t>
      </w:r>
      <w:r>
        <w:br/>
        <w:t xml:space="preserve"> Code-breaking algorithms have also existed for centuries.</w:t>
      </w:r>
      <w:r>
        <w:br/>
        <w:t xml:space="preserve">This can be a non-trivial task, for example as with parallel </w:t>
      </w:r>
      <w:r>
        <w:t>processes or some unusual software bugs.</w:t>
      </w:r>
      <w:r>
        <w:br/>
        <w:t>A study found that a few simple readability transformations made code shorter and drastically reduced the time to understand it.</w:t>
      </w:r>
      <w:r>
        <w:br/>
        <w:t>Provided the functions in a library follow the appropriate run-time conventions (e.g., method of passing arguments), then these functions may be written in any other language.</w:t>
      </w:r>
      <w:r>
        <w:br/>
        <w:t xml:space="preserve">FORTRAN, the first widely used high-level language to have a functional implementation, came out in 1957, and many other languages were soon developed—in particular, </w:t>
      </w:r>
      <w:r>
        <w:t>COBOL aimed at commercial data processing, and Lisp for computer research.</w:t>
      </w:r>
      <w:r>
        <w:br/>
        <w:t xml:space="preserve"> Allen Downey, in his book How To Think Like A Computer Scientist, writes:</w:t>
      </w:r>
      <w:r>
        <w:br/>
        <w:t xml:space="preserve"> Many computer languages provide a mechanism to call functions provided by shared libraries.</w:t>
      </w:r>
      <w:r>
        <w:br/>
        <w:t>Many applications use a mix of several languages in their construction and use.</w:t>
      </w:r>
      <w:r>
        <w:br/>
        <w:t xml:space="preserve">Proficient programming usually requires expertise in several different subjects, including knowledge of the application domain, details of programming languages and generic code libraries, </w:t>
      </w:r>
      <w:r>
        <w:t>specialized algorithms, and formal logic.</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Some text editors such as Emacs allow GDB to be invoked through them, to provide a visual environment.</w:t>
      </w:r>
      <w:r>
        <w:br/>
        <w:t>Methods of measuring programming language popularity include: counting the number of job advertisements that mention the</w:t>
      </w:r>
      <w:r>
        <w:t xml:space="preserv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Use of a static code analysis tool can help detect some possible problems.</w:t>
      </w:r>
      <w:r>
        <w:br/>
        <w:t>It is usually easier to code in "high-level" languages than in "low-level" ones.</w:t>
      </w:r>
      <w:r>
        <w:br/>
        <w:t>Scripting and breakpointing is also part of this process.</w:t>
      </w:r>
    </w:p>
    <w:sectPr w:rsidR="00D545B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83785670">
    <w:abstractNumId w:val="8"/>
  </w:num>
  <w:num w:numId="2" w16cid:durableId="61562784">
    <w:abstractNumId w:val="6"/>
  </w:num>
  <w:num w:numId="3" w16cid:durableId="1689142192">
    <w:abstractNumId w:val="5"/>
  </w:num>
  <w:num w:numId="4" w16cid:durableId="418138413">
    <w:abstractNumId w:val="4"/>
  </w:num>
  <w:num w:numId="5" w16cid:durableId="1952281749">
    <w:abstractNumId w:val="7"/>
  </w:num>
  <w:num w:numId="6" w16cid:durableId="2146266678">
    <w:abstractNumId w:val="3"/>
  </w:num>
  <w:num w:numId="7" w16cid:durableId="2000503406">
    <w:abstractNumId w:val="2"/>
  </w:num>
  <w:num w:numId="8" w16cid:durableId="347148732">
    <w:abstractNumId w:val="1"/>
  </w:num>
  <w:num w:numId="9" w16cid:durableId="2031447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17922"/>
    <w:rsid w:val="00B47730"/>
    <w:rsid w:val="00CB0664"/>
    <w:rsid w:val="00D545B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2023-12-06T05:56:00Z</dcterms:modified>
  <cp:category/>
</cp:coreProperties>
</file>