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FCF" w:rsidRDefault="0041722F">
      <w:r>
        <w:t>Trial-and-error/divide-and-conquer is needed: the programmer will try to remove some parts of the original test case and check if the problem still exists..</w:t>
      </w:r>
      <w:r>
        <w:br/>
        <w:t xml:space="preserve">Also, specific user environment and usage history can make it difficult to reproduce the </w:t>
      </w:r>
      <w:r>
        <w:t>problem.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</w:t>
      </w:r>
      <w:r>
        <w:t>is (such as indents, line breaks, color highlighting, and so on) are often handled by the source code editor, but the content aspects reflect the programmer's talent and skills.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</w:t>
      </w:r>
      <w:r>
        <w:t xml:space="preserve">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</w:t>
      </w:r>
      <w:r>
        <w:t xml:space="preserve"> term software development is used for this larger overall process – with the terms programming, implementation, and coding reserved for the writing and editing of code per se.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</w:t>
      </w:r>
      <w:r>
        <w:t>se with which a human reader can comprehend the purpose, control flow, and operation of source code.</w:t>
      </w:r>
    </w:p>
    <w:sectPr w:rsidR="00CF3F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302840">
    <w:abstractNumId w:val="8"/>
  </w:num>
  <w:num w:numId="2" w16cid:durableId="988637243">
    <w:abstractNumId w:val="6"/>
  </w:num>
  <w:num w:numId="3" w16cid:durableId="445730900">
    <w:abstractNumId w:val="5"/>
  </w:num>
  <w:num w:numId="4" w16cid:durableId="114256928">
    <w:abstractNumId w:val="4"/>
  </w:num>
  <w:num w:numId="5" w16cid:durableId="1014963084">
    <w:abstractNumId w:val="7"/>
  </w:num>
  <w:num w:numId="6" w16cid:durableId="1545866829">
    <w:abstractNumId w:val="3"/>
  </w:num>
  <w:num w:numId="7" w16cid:durableId="566260383">
    <w:abstractNumId w:val="2"/>
  </w:num>
  <w:num w:numId="8" w16cid:durableId="1456635520">
    <w:abstractNumId w:val="1"/>
  </w:num>
  <w:num w:numId="9" w16cid:durableId="34644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22F"/>
    <w:rsid w:val="00AA1D8D"/>
    <w:rsid w:val="00B47730"/>
    <w:rsid w:val="00CB0664"/>
    <w:rsid w:val="00CF3F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