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C6C" w:rsidRDefault="00D36A82">
      <w:r>
        <w:t xml:space="preserve"> High-level languages made the process of developing a program simpler and more understandable, and less bound to the underlying hardware..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</w:r>
      <w:r>
        <w:br/>
        <w:t>The first compiler related tool, the A-0 System, was developed in 1952 by Grace Hopper, who also coi</w:t>
      </w:r>
      <w:r>
        <w:t>ned the term 'compiler'.</w:t>
      </w:r>
      <w:r>
        <w:br/>
        <w:t xml:space="preserve"> Popular modeling techniques include Object-Oriented Analysis and Design (OOAD) and Model-Driven Architecture (MDA).</w:t>
      </w:r>
      <w:r>
        <w:br/>
        <w:t>Use of a static code analysis tool can help detect some possible problems.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Programming languages are</w:t>
      </w:r>
      <w:r>
        <w:t xml:space="preserve">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 early as the 9th century, a programmable music sequencer was invented by the Persian Banu Musa brothers, who described an automated mechanical flute player in the Book of Ingenious Device</w:t>
      </w:r>
      <w:r>
        <w:t>s.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C47C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233323">
    <w:abstractNumId w:val="8"/>
  </w:num>
  <w:num w:numId="2" w16cid:durableId="1563521340">
    <w:abstractNumId w:val="6"/>
  </w:num>
  <w:num w:numId="3" w16cid:durableId="29689114">
    <w:abstractNumId w:val="5"/>
  </w:num>
  <w:num w:numId="4" w16cid:durableId="1554459063">
    <w:abstractNumId w:val="4"/>
  </w:num>
  <w:num w:numId="5" w16cid:durableId="262498709">
    <w:abstractNumId w:val="7"/>
  </w:num>
  <w:num w:numId="6" w16cid:durableId="1487277929">
    <w:abstractNumId w:val="3"/>
  </w:num>
  <w:num w:numId="7" w16cid:durableId="1184396031">
    <w:abstractNumId w:val="2"/>
  </w:num>
  <w:num w:numId="8" w16cid:durableId="382798408">
    <w:abstractNumId w:val="1"/>
  </w:num>
  <w:num w:numId="9" w16cid:durableId="13784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7C6C"/>
    <w:rsid w:val="00CB0664"/>
    <w:rsid w:val="00D36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