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B40" w:rsidRDefault="00254956">
      <w:r>
        <w:t>A study found that a few simple readability transformations made code shorter and drastically reduced the time to understand it..</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Languages form an approximate spectrum from "low-level" to "high-level"; "low-level" languages are typically more machine-oriented and faster to execute, whereas "high-level" languages are more abstract and easier to use but execute less quickly.</w:t>
      </w:r>
      <w:r>
        <w:br/>
        <w:t>Many factors, havi</w:t>
      </w:r>
      <w:r>
        <w:t>ng little or nothing to do with the ability of the computer to efficiently compile and execute the code, contribute to readability.</w:t>
      </w:r>
      <w:r>
        <w:br/>
        <w:t xml:space="preserve"> After the bug is reproduced, the input of the program may need to be simplified to make it easier to debug.</w:t>
      </w:r>
      <w:r>
        <w:br/>
        <w:t>Expert programmers are familiar with a variety of well-established algorithms and their respective complexities and use this knowledge to choose algorithms that are best suited to the circumstances.</w:t>
      </w:r>
      <w:r>
        <w:br/>
        <w:t xml:space="preserve"> Allen Downey, in his book How To Think Like A Computer Scientist, write</w:t>
      </w:r>
      <w:r>
        <w:t>s:</w:t>
      </w:r>
      <w:r>
        <w:b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problem description and check if remaining actions are sufficient fo</w:t>
      </w:r>
      <w:r>
        <w:t>r bugs to appear.</w:t>
      </w:r>
      <w:r>
        <w:br/>
        <w:t xml:space="preserve"> High-level languages made the process of developing a program simpler and more understandable, and less bound to the underlying hardware.</w:t>
      </w:r>
      <w:r>
        <w:br/>
        <w:t>Programming languages are essential for software development.</w:t>
      </w:r>
      <w:r>
        <w:br/>
        <w:t>Text editors were also developed that allowed changes and corrections to be made much more easily than with punched cards.</w:t>
      </w:r>
      <w:r>
        <w:br/>
        <w:t>Some text editors such as Emacs allow GDB to be invoked through them, to provide a visual environment.</w:t>
      </w:r>
      <w:r>
        <w:br/>
        <w:t>It involves designing and implementing algorithms, step-by-step spe</w:t>
      </w:r>
      <w:r>
        <w:t>cifications of procedures, by writing code in one or more programming languages.</w:t>
      </w:r>
      <w:r>
        <w:br/>
        <w:t xml:space="preserve"> Code-breaking algorithms have also existed for centuries.</w:t>
      </w:r>
    </w:p>
    <w:sectPr w:rsidR="00DF6B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6334285">
    <w:abstractNumId w:val="8"/>
  </w:num>
  <w:num w:numId="2" w16cid:durableId="466318990">
    <w:abstractNumId w:val="6"/>
  </w:num>
  <w:num w:numId="3" w16cid:durableId="1726371130">
    <w:abstractNumId w:val="5"/>
  </w:num>
  <w:num w:numId="4" w16cid:durableId="390857593">
    <w:abstractNumId w:val="4"/>
  </w:num>
  <w:num w:numId="5" w16cid:durableId="808474872">
    <w:abstractNumId w:val="7"/>
  </w:num>
  <w:num w:numId="6" w16cid:durableId="1346132970">
    <w:abstractNumId w:val="3"/>
  </w:num>
  <w:num w:numId="7" w16cid:durableId="1794984464">
    <w:abstractNumId w:val="2"/>
  </w:num>
  <w:num w:numId="8" w16cid:durableId="1883134099">
    <w:abstractNumId w:val="1"/>
  </w:num>
  <w:num w:numId="9" w16cid:durableId="1180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956"/>
    <w:rsid w:val="0029639D"/>
    <w:rsid w:val="00326F90"/>
    <w:rsid w:val="00AA1D8D"/>
    <w:rsid w:val="00B47730"/>
    <w:rsid w:val="00CB0664"/>
    <w:rsid w:val="00DF6B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