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39AA" w:rsidRDefault="009F572B">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exist a lot of different approaches for each of those tasks.</w:t>
      </w:r>
      <w:r>
        <w:br/>
        <w:t xml:space="preserve"> Programs were mostly entered using punched cards or paper tape.</w:t>
      </w:r>
      <w:r>
        <w:br/>
        <w:t>Use of a static code analysis tool can help detect some possible problems.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FORTRAN, the first widely used high-level language to hav</w:t>
      </w:r>
      <w:r>
        <w:t>e a functional implementation, came out in 1957, and many other languages were soon developed—in particular, COBOL aimed at commercial data processing, and Lisp for computer research.</w:t>
      </w:r>
      <w:r>
        <w:br/>
        <w:t>However, Charles Babbage had already written his first program for the Analytical Engine in 1837.</w:t>
      </w:r>
      <w:r>
        <w:br/>
        <w:t>Some of these factors include:</w:t>
      </w:r>
      <w:r>
        <w:br/>
        <w:t xml:space="preserve"> The presentation aspects of this (such as indents, line breaks, color highlighting, and so on) are often handled by the source code editor, but the content aspects reflect the programmer's talent an</w:t>
      </w:r>
      <w:r>
        <w:t>d skills.</w:t>
      </w:r>
      <w:r>
        <w:br/>
        <w:t>Ideally, the programming language best suited for the task at hand will be selected.</w:t>
      </w:r>
      <w:r>
        <w:br/>
        <w:t>Provided the functions in a library follow the appropriate run-time conventions (e.g., method of passing arguments), then these functions may be written in any other language.</w:t>
      </w:r>
      <w:r>
        <w:br/>
        <w:t>Compilers harnessed the power of computers to make programming easier by allowing programmers to specify calculations by entering a formula using infix notation.</w:t>
      </w:r>
      <w:r>
        <w:br/>
        <w:t>For example, COBOL is still strong in corporate data centers often on large mai</w:t>
      </w:r>
      <w:r>
        <w:t>nframe computers, Fortran in engineering applications, scripting languages in Web development, and C in embedded software.</w:t>
      </w:r>
      <w:r>
        <w:br/>
        <w:t>There are many approaches to the Software development process.</w:t>
      </w:r>
      <w:r>
        <w:br/>
        <w:t>The following properties are among the most important:</w:t>
      </w:r>
      <w:r>
        <w:br/>
      </w:r>
      <w:r>
        <w:br/>
        <w:t xml:space="preserve"> In computer programming, readability refers to the ease with which a human reader can comprehend the purpose, control flow, and operation of source code.</w:t>
      </w:r>
      <w:r>
        <w:br/>
        <w:t>However, readability is more than just programming style.</w:t>
      </w:r>
    </w:p>
    <w:sectPr w:rsidR="000B39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451795">
    <w:abstractNumId w:val="8"/>
  </w:num>
  <w:num w:numId="2" w16cid:durableId="1029646469">
    <w:abstractNumId w:val="6"/>
  </w:num>
  <w:num w:numId="3" w16cid:durableId="79646999">
    <w:abstractNumId w:val="5"/>
  </w:num>
  <w:num w:numId="4" w16cid:durableId="587467299">
    <w:abstractNumId w:val="4"/>
  </w:num>
  <w:num w:numId="5" w16cid:durableId="2122145334">
    <w:abstractNumId w:val="7"/>
  </w:num>
  <w:num w:numId="6" w16cid:durableId="1184826215">
    <w:abstractNumId w:val="3"/>
  </w:num>
  <w:num w:numId="7" w16cid:durableId="185993317">
    <w:abstractNumId w:val="2"/>
  </w:num>
  <w:num w:numId="8" w16cid:durableId="1311135352">
    <w:abstractNumId w:val="1"/>
  </w:num>
  <w:num w:numId="9" w16cid:durableId="1083182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39AA"/>
    <w:rsid w:val="0015074B"/>
    <w:rsid w:val="0029639D"/>
    <w:rsid w:val="00326F90"/>
    <w:rsid w:val="009F572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