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0F0" w:rsidRDefault="004B63AD">
      <w:r>
        <w:br/>
        <w:t>The first compiler related tool, the A-0 System, was developed in 1952 by Grace Hopper, who also coined the term 'compiler'..</w:t>
      </w:r>
      <w:r>
        <w:br/>
      </w:r>
      <w:r>
        <w:br/>
        <w:t>He gave the first description of cryptanalysis by frequency analysis, the earliest code-breaking algorithm.</w:t>
      </w:r>
      <w:r>
        <w:br/>
        <w:t xml:space="preserve">In the 9th </w:t>
      </w:r>
      <w:r>
        <w:t>century, the Arab mathematician Al-Kindi described a cryptographic algorithm for deciphering encrypted code, in A Manuscript on Deciphering Cryptographic Messages.</w:t>
      </w:r>
      <w:r>
        <w:br/>
        <w:t>Expert programmers are familiar with a variety of well-established algorithms and their respective complexities and use this knowledge to choose algorithms that are best suited to the circumstances.</w:t>
      </w:r>
      <w:r>
        <w:br/>
        <w:t>Some text editors such as Emacs allow GDB to be invoked through them, to provide a visual environment.</w:t>
      </w:r>
      <w:r>
        <w:br/>
        <w:t xml:space="preserve"> Programmable devices have existed for centuri</w:t>
      </w:r>
      <w:r>
        <w:t>es.</w:t>
      </w:r>
      <w:r>
        <w:br/>
        <w:t>Assembly languages were soon developed that let the programmer specify instruction in a text format (e.g., ADD X, TOTAL), with abbreviations for each operation code and meaningful names for specifying addresses.</w:t>
      </w:r>
      <w:r>
        <w:br/>
        <w:t>However, because an assembly language is little more than a different notation for a machine language,  two machines with different instruction sets also have different assembly languages.</w:t>
      </w:r>
      <w:r>
        <w:br/>
        <w:t>By the late 1960s, data storage devices and computer terminals became inexpensive enough that programs coul</w:t>
      </w:r>
      <w:r>
        <w:t>d be created by typing directly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w:t>
      </w:r>
      <w:r>
        <w:t>s that are more easily intelligible to humans than machine code, which is directly executed by the central processing unit.</w:t>
      </w:r>
      <w:r>
        <w:br/>
        <w:t>Proficient programming usually requires expertise in several different subjects, including knowledge of the application domain, details of programming languages and generic code libraries, specialized algorithms, and formal logic.</w:t>
      </w:r>
      <w:r>
        <w:br/>
        <w:t>Use of a static code analysis tool can help detect some possible problems.</w:t>
      </w:r>
      <w:r>
        <w:br/>
        <w:t xml:space="preserve"> Debugging is a very important task in the software development process since havi</w:t>
      </w:r>
      <w:r>
        <w:t>ng defects in a program can have significant consequences for its users.</w:t>
      </w:r>
    </w:p>
    <w:sectPr w:rsidR="00E100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6800401">
    <w:abstractNumId w:val="8"/>
  </w:num>
  <w:num w:numId="2" w16cid:durableId="1914578926">
    <w:abstractNumId w:val="6"/>
  </w:num>
  <w:num w:numId="3" w16cid:durableId="1442608127">
    <w:abstractNumId w:val="5"/>
  </w:num>
  <w:num w:numId="4" w16cid:durableId="1798143250">
    <w:abstractNumId w:val="4"/>
  </w:num>
  <w:num w:numId="5" w16cid:durableId="2144888330">
    <w:abstractNumId w:val="7"/>
  </w:num>
  <w:num w:numId="6" w16cid:durableId="1188373013">
    <w:abstractNumId w:val="3"/>
  </w:num>
  <w:num w:numId="7" w16cid:durableId="1935478626">
    <w:abstractNumId w:val="2"/>
  </w:num>
  <w:num w:numId="8" w16cid:durableId="1812746062">
    <w:abstractNumId w:val="1"/>
  </w:num>
  <w:num w:numId="9" w16cid:durableId="90783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3AD"/>
    <w:rsid w:val="00AA1D8D"/>
    <w:rsid w:val="00B47730"/>
    <w:rsid w:val="00CB0664"/>
    <w:rsid w:val="00E100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