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7F8" w:rsidRDefault="001174DB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However, Charles Babbage had already written his </w:t>
      </w:r>
      <w:r>
        <w:t>first program for the Analytical Engine in 1837.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However, with the concept of </w:t>
      </w:r>
      <w:r>
        <w:t>the 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 xml:space="preserve"> Following a consistent programming style often helps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After the bug is reproduced, the input of the program may n</w:t>
      </w:r>
      <w:r>
        <w:t>eed to be simplified to make it easier to debug.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>A study found that a few simple readability transf</w:t>
      </w:r>
      <w:r>
        <w:t>ormations made code shorter and drastically reduced the time to understand 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6A37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989355">
    <w:abstractNumId w:val="8"/>
  </w:num>
  <w:num w:numId="2" w16cid:durableId="682324694">
    <w:abstractNumId w:val="6"/>
  </w:num>
  <w:num w:numId="3" w16cid:durableId="3946629">
    <w:abstractNumId w:val="5"/>
  </w:num>
  <w:num w:numId="4" w16cid:durableId="1090203370">
    <w:abstractNumId w:val="4"/>
  </w:num>
  <w:num w:numId="5" w16cid:durableId="1343901282">
    <w:abstractNumId w:val="7"/>
  </w:num>
  <w:num w:numId="6" w16cid:durableId="1508397710">
    <w:abstractNumId w:val="3"/>
  </w:num>
  <w:num w:numId="7" w16cid:durableId="387342465">
    <w:abstractNumId w:val="2"/>
  </w:num>
  <w:num w:numId="8" w16cid:durableId="1748574100">
    <w:abstractNumId w:val="1"/>
  </w:num>
  <w:num w:numId="9" w16cid:durableId="127193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4DB"/>
    <w:rsid w:val="0015074B"/>
    <w:rsid w:val="0029639D"/>
    <w:rsid w:val="00326F90"/>
    <w:rsid w:val="006A37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