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48AE" w:rsidRDefault="009862EB">
      <w:r>
        <w:br/>
        <w:t xml:space="preserve"> Code-breaking algorithms have also existed for centuries..</w:t>
      </w:r>
      <w:r>
        <w:br/>
        <w:t xml:space="preserve">For this purpose, algorithms are classified into orders using so-called Big O notation, which expresses resource use, such as execution time or memory consumption, in terms of the size of an </w:t>
      </w:r>
      <w:r>
        <w:t>input.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Sometimes software development is known as software engineering, especially when it employs formal methods or follows an engineering design process.</w:t>
      </w:r>
      <w:r>
        <w:br/>
        <w:t>As early as the 9th century, a programmable music sequencer was invented by the Persian Banu Musa brothers, who described an automated mechanical</w:t>
      </w:r>
      <w:r>
        <w:t xml:space="preserve"> flute player in the Book of Ingenious Devices.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There are many approaches to the Software development process.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These compiled languages allow the programmer to write programs in te</w:t>
      </w:r>
      <w:r>
        <w:t>rms that are syntactically richer, and more capable of abstracting the code, making it easy to target varying machine instruction sets via compilation declarations and heuristics.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The first step in most formal software development proc</w:t>
      </w:r>
      <w:r>
        <w:t>esses is requirements analysis, followed by testing to determine value modeling, implementation, and failure elimination (debugging).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Programs were mostly entered using punched cards or paper tape.</w:t>
      </w:r>
      <w:r>
        <w:br/>
        <w:t>Trade-offs from this ideal involve finding enough programmers who know the language to build a team, the availability of compilers for that language, and the efficiency with which program</w:t>
      </w:r>
      <w:r>
        <w:t>s written in a given language execute.</w:t>
      </w:r>
    </w:p>
    <w:sectPr w:rsidR="008E48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851038">
    <w:abstractNumId w:val="8"/>
  </w:num>
  <w:num w:numId="2" w16cid:durableId="1555967754">
    <w:abstractNumId w:val="6"/>
  </w:num>
  <w:num w:numId="3" w16cid:durableId="562182661">
    <w:abstractNumId w:val="5"/>
  </w:num>
  <w:num w:numId="4" w16cid:durableId="297692340">
    <w:abstractNumId w:val="4"/>
  </w:num>
  <w:num w:numId="5" w16cid:durableId="638612995">
    <w:abstractNumId w:val="7"/>
  </w:num>
  <w:num w:numId="6" w16cid:durableId="501360868">
    <w:abstractNumId w:val="3"/>
  </w:num>
  <w:num w:numId="7" w16cid:durableId="1045914295">
    <w:abstractNumId w:val="2"/>
  </w:num>
  <w:num w:numId="8" w16cid:durableId="1816487195">
    <w:abstractNumId w:val="1"/>
  </w:num>
  <w:num w:numId="9" w16cid:durableId="50547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48AE"/>
    <w:rsid w:val="009862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2023-12-06T07:35:00Z</dcterms:modified>
  <cp:category/>
</cp:coreProperties>
</file>