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075" w:rsidRDefault="0079071C">
      <w:r>
        <w:t>Ideally, the programming language best suited for the task at hand will be selected..</w:t>
      </w:r>
      <w:r>
        <w:br/>
      </w:r>
      <w:r>
        <w:t xml:space="preserve"> Machine code was the language of early programs, written in the instruction set of the particular machine, often in binary notation.</w:t>
      </w:r>
      <w:r>
        <w:br/>
        <w:t>It affects the aspects of quality above, including portability, usability and most importantly maintainability.</w:t>
      </w:r>
      <w:r>
        <w:br/>
        <w:t>Also, specific user environment and usage history can make it difficult to reproduce the problem.</w:t>
      </w:r>
      <w:r>
        <w:br/>
        <w:t>Assembly languages were soon developed that let the programmer specify instruction in a text format (e.g., ADD X, TOTAL), with abbreviations for each operation code and</w:t>
      </w:r>
      <w:r>
        <w:t xml:space="preserve"> meaningful names for specifying addresses.</w:t>
      </w:r>
      <w:r>
        <w:br/>
        <w:t>One approach popular for requirements analysis is Use Case analysis.</w:t>
      </w:r>
      <w:r>
        <w:br/>
        <w:t>It involves designing and implementing algorithms, step-by-step specifications of procedures, by writing code in one or more programming languages.</w:t>
      </w:r>
      <w:r>
        <w:br/>
        <w:t xml:space="preserve"> Different programming languages support different styles of programming (called programming paradigms).</w:t>
      </w:r>
      <w:r>
        <w:br/>
        <w:t>For example, when a bug in a compiler can make it crash when parsing some large source file, a simplification of the test case that results in onl</w:t>
      </w:r>
      <w:r>
        <w:t>y few lines from the original source file can be sufficient to reproduce the same crash.</w:t>
      </w:r>
      <w:r>
        <w:br/>
        <w:t xml:space="preserve"> The academic field and the engineering practice of computer programming are both largely concerned with discovering and implementing the most efficient algorithms for a given class of problems.</w:t>
      </w:r>
      <w:r>
        <w:br/>
        <w:t>However, Charles Babbage had already written his first program for the Analytical Engine in 1837.</w:t>
      </w:r>
      <w:r>
        <w:br/>
        <w:t>Unreadable code often leads to bugs, inefficiencies, and duplicated code.</w:t>
      </w:r>
      <w:r>
        <w:br/>
        <w:t>Methods of measuring programming language popularity inc</w:t>
      </w:r>
      <w:r>
        <w:t>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 xml:space="preserve"> Some languages are very popular for particular kinds of applications, while some languages are regularly u</w:t>
      </w:r>
      <w:r>
        <w:t>sed to write many different kinds of applications.</w:t>
      </w:r>
    </w:p>
    <w:sectPr w:rsidR="00EC70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253049">
    <w:abstractNumId w:val="8"/>
  </w:num>
  <w:num w:numId="2" w16cid:durableId="13121173">
    <w:abstractNumId w:val="6"/>
  </w:num>
  <w:num w:numId="3" w16cid:durableId="1391728475">
    <w:abstractNumId w:val="5"/>
  </w:num>
  <w:num w:numId="4" w16cid:durableId="1494830811">
    <w:abstractNumId w:val="4"/>
  </w:num>
  <w:num w:numId="5" w16cid:durableId="1769227986">
    <w:abstractNumId w:val="7"/>
  </w:num>
  <w:num w:numId="6" w16cid:durableId="7416938">
    <w:abstractNumId w:val="3"/>
  </w:num>
  <w:num w:numId="7" w16cid:durableId="593167702">
    <w:abstractNumId w:val="2"/>
  </w:num>
  <w:num w:numId="8" w16cid:durableId="133837859">
    <w:abstractNumId w:val="1"/>
  </w:num>
  <w:num w:numId="9" w16cid:durableId="66351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071C"/>
    <w:rsid w:val="00AA1D8D"/>
    <w:rsid w:val="00B47730"/>
    <w:rsid w:val="00CB0664"/>
    <w:rsid w:val="00EC70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