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654B" w:rsidRDefault="00310A84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  <w:t xml:space="preserve">Proficient programming usually requires </w:t>
      </w:r>
      <w:r>
        <w:t>expertise in several different subjects, including knowledge of the application domain, details of programming languages and generic code libraries, specialized algorithms, and formal logic.</w:t>
      </w:r>
      <w:r>
        <w:br/>
        <w:t>It is usually easier to code in "high-level" languages than in "low-level" ones.</w:t>
      </w:r>
      <w:r>
        <w:br/>
        <w:t>One approach popular for requirements analysis is Use Case analysis.</w:t>
      </w:r>
      <w:r>
        <w:br/>
        <w:t>Programmers typically use high-level programming languages that are more easily intelligible to humans than machine code, which is directly executed by the central process</w:t>
      </w:r>
      <w:r>
        <w:t>ing unit.</w:t>
      </w:r>
      <w:r>
        <w:br/>
        <w:t>Also, specific user environment and usage history can make it difficult to reproduce the problem.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When debugging the problem in a GUI, the programmer can try to skip some user interaction from the original problem description and check if remaining actions are sufficient for bugs to appear</w:t>
      </w:r>
      <w:r>
        <w:t>.</w:t>
      </w:r>
      <w:r>
        <w:br/>
        <w:t>Integrated development environments (IDEs) aim to integrate all such help.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Code-breaking algorithms have also existed for centuries.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The first step in</w:t>
      </w:r>
      <w:r>
        <w:t xml:space="preserve"> most formal software development processes is requirements analysis, followed by testing to determine value modeling, implementation, and failure elimination (debugging).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In the 1880s, Herman Hollerith invented the concept of storing data in machine-readable form.</w:t>
      </w:r>
    </w:p>
    <w:sectPr w:rsidR="002A65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3765401">
    <w:abstractNumId w:val="8"/>
  </w:num>
  <w:num w:numId="2" w16cid:durableId="1009680140">
    <w:abstractNumId w:val="6"/>
  </w:num>
  <w:num w:numId="3" w16cid:durableId="244412606">
    <w:abstractNumId w:val="5"/>
  </w:num>
  <w:num w:numId="4" w16cid:durableId="493884914">
    <w:abstractNumId w:val="4"/>
  </w:num>
  <w:num w:numId="5" w16cid:durableId="309554401">
    <w:abstractNumId w:val="7"/>
  </w:num>
  <w:num w:numId="6" w16cid:durableId="223109019">
    <w:abstractNumId w:val="3"/>
  </w:num>
  <w:num w:numId="7" w16cid:durableId="2088306674">
    <w:abstractNumId w:val="2"/>
  </w:num>
  <w:num w:numId="8" w16cid:durableId="1911883810">
    <w:abstractNumId w:val="1"/>
  </w:num>
  <w:num w:numId="9" w16cid:durableId="419184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654B"/>
    <w:rsid w:val="00310A84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2023-12-06T06:36:00Z</dcterms:modified>
  <cp:category/>
</cp:coreProperties>
</file>