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F16" w:rsidRDefault="008D0C61">
      <w:r>
        <w:t xml:space="preserve"> Popular modeling techniques include Object-Oriented Analysis and Design (OOAD) and Model-Driven Architecture (MDA)..</w:t>
      </w:r>
      <w:r>
        <w:br/>
        <w:t>Normally the first step in debugging is to attempt to reproduce the problem.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</w:t>
      </w:r>
      <w:r>
        <w:t>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Some languages are more prone to some kinds of faults because their specific</w:t>
      </w:r>
      <w:r>
        <w:t>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 Programs were mostly entered using punched cards or paper tape.</w:t>
      </w:r>
      <w:r>
        <w:br/>
        <w:t>Techniques like Code refactoring can enhance readability.</w:t>
      </w:r>
    </w:p>
    <w:sectPr w:rsidR="00954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199621">
    <w:abstractNumId w:val="8"/>
  </w:num>
  <w:num w:numId="2" w16cid:durableId="162404050">
    <w:abstractNumId w:val="6"/>
  </w:num>
  <w:num w:numId="3" w16cid:durableId="23289979">
    <w:abstractNumId w:val="5"/>
  </w:num>
  <w:num w:numId="4" w16cid:durableId="1383483488">
    <w:abstractNumId w:val="4"/>
  </w:num>
  <w:num w:numId="5" w16cid:durableId="1453356177">
    <w:abstractNumId w:val="7"/>
  </w:num>
  <w:num w:numId="6" w16cid:durableId="688142560">
    <w:abstractNumId w:val="3"/>
  </w:num>
  <w:num w:numId="7" w16cid:durableId="1137526732">
    <w:abstractNumId w:val="2"/>
  </w:num>
  <w:num w:numId="8" w16cid:durableId="2122872578">
    <w:abstractNumId w:val="1"/>
  </w:num>
  <w:num w:numId="9" w16cid:durableId="110017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C61"/>
    <w:rsid w:val="00954F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