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2DE" w:rsidRDefault="00FE2AC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When debugging the problem in a GUI, the programmer can try to skip s</w:t>
      </w:r>
      <w:r>
        <w:t>ome user interaction from the original problem description and check if remaining actions are sufficient for bugs to appear.</w:t>
      </w:r>
      <w:r>
        <w:br/>
        <w:t xml:space="preserve"> Programmable devices have existed for centuries.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the 9th century, the Arab mathematician Al-Kindi described a cryptographic al</w:t>
      </w:r>
      <w:r>
        <w:t>gorithm for deciphering encrypted code, in A Manuscript on Deciphering Cryptographic Messages.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>Many programmers use form</w:t>
      </w:r>
      <w:r>
        <w:t>s of Agile software development where the various stages of formal software development are more integrated together into short cycles that take a few weeks rather than years.</w:t>
      </w:r>
      <w:r>
        <w:br/>
        <w:t xml:space="preserve"> Whatever the approach to development may be, the final program must satisfy some fundamental properties.</w:t>
      </w:r>
    </w:p>
    <w:sectPr w:rsidR="003A2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700930">
    <w:abstractNumId w:val="8"/>
  </w:num>
  <w:num w:numId="2" w16cid:durableId="47145049">
    <w:abstractNumId w:val="6"/>
  </w:num>
  <w:num w:numId="3" w16cid:durableId="1927304704">
    <w:abstractNumId w:val="5"/>
  </w:num>
  <w:num w:numId="4" w16cid:durableId="1132021188">
    <w:abstractNumId w:val="4"/>
  </w:num>
  <w:num w:numId="5" w16cid:durableId="316303803">
    <w:abstractNumId w:val="7"/>
  </w:num>
  <w:num w:numId="6" w16cid:durableId="649165987">
    <w:abstractNumId w:val="3"/>
  </w:num>
  <w:num w:numId="7" w16cid:durableId="1267928423">
    <w:abstractNumId w:val="2"/>
  </w:num>
  <w:num w:numId="8" w16cid:durableId="1218128112">
    <w:abstractNumId w:val="1"/>
  </w:num>
  <w:num w:numId="9" w16cid:durableId="90939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2DE"/>
    <w:rsid w:val="00AA1D8D"/>
    <w:rsid w:val="00B47730"/>
    <w:rsid w:val="00CB0664"/>
    <w:rsid w:val="00FC693F"/>
    <w:rsid w:val="00FE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