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C29" w:rsidRDefault="00991F60">
      <w:r>
        <w:t>The Unified Modeling Language (UML) is a notation used for both the OOAD and MDA..</w:t>
      </w:r>
      <w:r>
        <w:br/>
      </w:r>
      <w:r>
        <w:t xml:space="preserve"> In the 1880s, Herman Hollerith invented the concept of storing data in machine-readable form.</w:t>
      </w:r>
      <w:r>
        <w:br/>
        <w:t>Programmers typically use high-level programming languages that are more easily intelligible to humans than machine code, which is directly executed by the central processing unit.</w:t>
      </w:r>
      <w:r>
        <w:br/>
        <w:t>The following properties are among the most important:</w:t>
      </w:r>
      <w:r>
        <w:br/>
      </w:r>
      <w:r>
        <w:br/>
        <w:t xml:space="preserve"> In computer programming, readability refers to the ease with which a human reader can comprehend the purpose, control flow, and operation of source code.</w:t>
      </w:r>
      <w:r>
        <w:br/>
        <w:t>In 1801, the Jacquard loo</w:t>
      </w:r>
      <w:r>
        <w:t>m could produce entirely different weaves by changing the "program" – a series of pasteboard cards with holes punched in them.</w:t>
      </w:r>
      <w:r>
        <w:br/>
        <w:t xml:space="preserve"> Programs were mostly entered using punched cards or paper tape.</w:t>
      </w:r>
      <w:r>
        <w:br/>
        <w:t xml:space="preserve"> Implementation techniques include imperative languages (object-oriented or procedural), functional languages, and logic languages.</w:t>
      </w:r>
      <w:r>
        <w:br/>
      </w:r>
      <w:r>
        <w:br/>
        <w:t>The first compiler related tool, the A-0 System, was developed in 1952 by Grace Hopper, who also coined the term 'compiler'.</w:t>
      </w:r>
      <w:r>
        <w:br/>
        <w:t xml:space="preserve"> Some languages are very popular for particular kinds of appli</w:t>
      </w:r>
      <w:r>
        <w:t>cations, while some languages are regularly used to write many different kinds of applications.</w:t>
      </w:r>
      <w:r>
        <w:br/>
        <w:t>There are many approaches to the Software development process.</w:t>
      </w:r>
      <w:r>
        <w:br/>
        <w:t>Many applications use a mix of several languages in their construction and use.</w:t>
      </w:r>
      <w:r>
        <w:br/>
        <w:t xml:space="preserve"> Various visual programming languages have also been developed with the intent to resolve readability concerns by adopting non-traditional approaches to code structure and display.</w:t>
      </w:r>
      <w:r>
        <w:br/>
        <w:t>Compilers harnessed the power of computers to make programming easier by allowing programmer</w:t>
      </w:r>
      <w:r>
        <w:t>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Sometimes software development is known as software engineering, especially when it employs formal methods or follows an engineering design process.</w:t>
      </w:r>
    </w:p>
    <w:sectPr w:rsidR="00806C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2096599">
    <w:abstractNumId w:val="8"/>
  </w:num>
  <w:num w:numId="2" w16cid:durableId="1782145743">
    <w:abstractNumId w:val="6"/>
  </w:num>
  <w:num w:numId="3" w16cid:durableId="1056903364">
    <w:abstractNumId w:val="5"/>
  </w:num>
  <w:num w:numId="4" w16cid:durableId="1426263298">
    <w:abstractNumId w:val="4"/>
  </w:num>
  <w:num w:numId="5" w16cid:durableId="1742210680">
    <w:abstractNumId w:val="7"/>
  </w:num>
  <w:num w:numId="6" w16cid:durableId="1247152478">
    <w:abstractNumId w:val="3"/>
  </w:num>
  <w:num w:numId="7" w16cid:durableId="1150097688">
    <w:abstractNumId w:val="2"/>
  </w:num>
  <w:num w:numId="8" w16cid:durableId="915940508">
    <w:abstractNumId w:val="1"/>
  </w:num>
  <w:num w:numId="9" w16cid:durableId="146469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6C29"/>
    <w:rsid w:val="00991F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2023-12-06T07:07:00Z</dcterms:modified>
  <cp:category/>
</cp:coreProperties>
</file>