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A25" w:rsidRDefault="009D5379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known as software engineering, especially when it employs fo</w:t>
      </w:r>
      <w:r>
        <w:t>rmal methods or follows an engineering design process.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One approach popular for requirements analysis is Use Case analy</w:t>
      </w:r>
      <w:r>
        <w:t>sis.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Scripting and breakpointing is also part of this process.</w:t>
      </w:r>
    </w:p>
    <w:sectPr w:rsidR="00754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709025">
    <w:abstractNumId w:val="8"/>
  </w:num>
  <w:num w:numId="2" w16cid:durableId="1344939550">
    <w:abstractNumId w:val="6"/>
  </w:num>
  <w:num w:numId="3" w16cid:durableId="1427774635">
    <w:abstractNumId w:val="5"/>
  </w:num>
  <w:num w:numId="4" w16cid:durableId="1454905358">
    <w:abstractNumId w:val="4"/>
  </w:num>
  <w:num w:numId="5" w16cid:durableId="847719077">
    <w:abstractNumId w:val="7"/>
  </w:num>
  <w:num w:numId="6" w16cid:durableId="2019572760">
    <w:abstractNumId w:val="3"/>
  </w:num>
  <w:num w:numId="7" w16cid:durableId="1697463855">
    <w:abstractNumId w:val="2"/>
  </w:num>
  <w:num w:numId="8" w16cid:durableId="93795076">
    <w:abstractNumId w:val="1"/>
  </w:num>
  <w:num w:numId="9" w16cid:durableId="92419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A25"/>
    <w:rsid w:val="009D53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