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9CE" w:rsidRDefault="00CA643A">
      <w:r>
        <w:t>Ideally, the programming language best suited for the task at hand will be selected..</w:t>
      </w:r>
      <w:r>
        <w:br/>
        <w:t xml:space="preserve">The choice of language used is subject to many considerations, such as company policy, suitability to task, availability of third-party packages, or individual </w:t>
      </w:r>
      <w:r>
        <w:t>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Many factors, having little or nothing to do with the ability of the computer to efficiently compile and execute the code, contribute to readability.</w:t>
      </w:r>
      <w:r>
        <w:br/>
        <w:t>However, Charles Babbage had already written his first program fo</w:t>
      </w:r>
      <w:r>
        <w:t>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both programs and data were stored and manipulated in the same way in computer memory.</w:t>
      </w:r>
      <w:r>
        <w:br/>
        <w:t>Integrated development envi</w:t>
      </w:r>
      <w:r>
        <w:t>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development, and C in embedded software.</w:t>
      </w:r>
      <w:r>
        <w:br/>
        <w:t xml:space="preserve">Many applications use </w:t>
      </w:r>
      <w:r>
        <w:t>a mix of several languages in their construction and use.</w:t>
      </w:r>
      <w:r>
        <w:br/>
        <w:t>Use of a static code analysis tool can help detect some possible problems.</w:t>
      </w:r>
      <w:r>
        <w:br/>
        <w:t>Some languages are more prone to some kinds of faults because their specification does not require compilers to perform as much checking as other languages.</w:t>
      </w:r>
      <w:r>
        <w:br/>
        <w:t xml:space="preserve">FORTRAN, the first widely used high-level language to have a functional implementation, came out in 1957, and many other languages were soon developed—in particular, COBOL aimed at commercial data processing, and Lisp for </w:t>
      </w:r>
      <w:r>
        <w:t>computer research.</w:t>
      </w:r>
      <w:r>
        <w:br/>
        <w:t xml:space="preserve"> Implementation techniques include imperative languages (object-oriented or procedural), functional languages, and logic languages.</w:t>
      </w:r>
    </w:p>
    <w:sectPr w:rsidR="007E3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3164053">
    <w:abstractNumId w:val="8"/>
  </w:num>
  <w:num w:numId="2" w16cid:durableId="1004822336">
    <w:abstractNumId w:val="6"/>
  </w:num>
  <w:num w:numId="3" w16cid:durableId="2129465848">
    <w:abstractNumId w:val="5"/>
  </w:num>
  <w:num w:numId="4" w16cid:durableId="1932623828">
    <w:abstractNumId w:val="4"/>
  </w:num>
  <w:num w:numId="5" w16cid:durableId="1452238301">
    <w:abstractNumId w:val="7"/>
  </w:num>
  <w:num w:numId="6" w16cid:durableId="1185825647">
    <w:abstractNumId w:val="3"/>
  </w:num>
  <w:num w:numId="7" w16cid:durableId="1824926533">
    <w:abstractNumId w:val="2"/>
  </w:num>
  <w:num w:numId="8" w16cid:durableId="1612544420">
    <w:abstractNumId w:val="1"/>
  </w:num>
  <w:num w:numId="9" w16cid:durableId="85021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9CE"/>
    <w:rsid w:val="00AA1D8D"/>
    <w:rsid w:val="00B47730"/>
    <w:rsid w:val="00CA64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