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7EB6" w:rsidRDefault="00255CA4">
      <w:r>
        <w:t xml:space="preserve"> Following a consistent programming style often helps readability..</w:t>
      </w:r>
      <w:r>
        <w:br/>
        <w:t>Ideally, the programming language best suited for the task at hand will be selected.</w:t>
      </w:r>
      <w:r>
        <w:br/>
      </w:r>
      <w:r>
        <w:t xml:space="preserve"> Implementation techniques include imperative languages (object-oriented or procedural), functional languages, and logic languages.</w:t>
      </w:r>
      <w:r>
        <w:br/>
        <w:t>There exist a lot of different approaches for each of those tasks.</w:t>
      </w:r>
      <w:r>
        <w:br/>
        <w:t>However, Charles Babbage had already written his first program for the Analytical Engine in 1837.</w:t>
      </w:r>
      <w:r>
        <w:br/>
        <w:t xml:space="preserve"> It is very difficult to determine what are the most popular modern programming languages.</w:t>
      </w:r>
      <w:r>
        <w:br/>
        <w:t xml:space="preserve">The choice of language used is subject to many considerations, such as company policy, suitability to task, availability of </w:t>
      </w:r>
      <w:r>
        <w:t>third-party packages, or individual preference.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r>
      <w:r>
        <w:br/>
        <w:t>Later a control panel (plug board) added to his 1906 Type I Tabulator allowed it to be programmed for different jobs, and by the late 1940s, unit record equipment such as the IBM</w:t>
      </w:r>
      <w:r>
        <w:t xml:space="preserve"> 602 and IBM 604, were programmed by control panels in a similar way, as were the first electronic computers.</w:t>
      </w:r>
      <w:r>
        <w:br/>
        <w:t>Also, specific user environment and usage history can make it difficult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One approach popular for requirements analysis is Use Case analy</w:t>
      </w:r>
      <w:r>
        <w:t>sis.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p>
    <w:sectPr w:rsidR="000E7E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5478559">
    <w:abstractNumId w:val="8"/>
  </w:num>
  <w:num w:numId="2" w16cid:durableId="583536216">
    <w:abstractNumId w:val="6"/>
  </w:num>
  <w:num w:numId="3" w16cid:durableId="2053844575">
    <w:abstractNumId w:val="5"/>
  </w:num>
  <w:num w:numId="4" w16cid:durableId="1483740803">
    <w:abstractNumId w:val="4"/>
  </w:num>
  <w:num w:numId="5" w16cid:durableId="2047096518">
    <w:abstractNumId w:val="7"/>
  </w:num>
  <w:num w:numId="6" w16cid:durableId="107090257">
    <w:abstractNumId w:val="3"/>
  </w:num>
  <w:num w:numId="7" w16cid:durableId="1666395570">
    <w:abstractNumId w:val="2"/>
  </w:num>
  <w:num w:numId="8" w16cid:durableId="1828545166">
    <w:abstractNumId w:val="1"/>
  </w:num>
  <w:num w:numId="9" w16cid:durableId="309866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EB6"/>
    <w:rsid w:val="0015074B"/>
    <w:rsid w:val="00255CA4"/>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2023-12-06T07:04:00Z</dcterms:modified>
  <cp:category/>
</cp:coreProperties>
</file>