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9EB" w:rsidRDefault="00CB7DE6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exist a lot of different approaches for each of those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Auxiliary tasks accompanying and related to programming include analyzing requ</w:t>
      </w:r>
      <w:r>
        <w:t>irements, testing, debugging (investigating and fixing problems), implementation of build systems, and management of derived artifacts, such as programs' machine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</w:t>
      </w:r>
      <w:r>
        <w:t>eration of source code.</w:t>
      </w:r>
      <w:r>
        <w:br/>
        <w:t xml:space="preserve"> Different programming languages support different styles of programming (called programming paradigms).</w:t>
      </w:r>
      <w:r>
        <w:br/>
        <w:t>It is usually easier to code in "high-level" languages than in "low-level" ones.</w:t>
      </w:r>
      <w:r>
        <w:br/>
        <w:t>Many applications use a mix of several languages in their construction and use.</w:t>
      </w:r>
      <w:r>
        <w:br/>
        <w:t>Text editors were also developed that allowed changes and corrections to be made much more easily than with punched cards.</w:t>
      </w:r>
      <w:r>
        <w:br/>
        <w:t>It affects the aspects of quality above, including portability, usability and most importantly main</w:t>
      </w:r>
      <w:r>
        <w:t>tainability.</w:t>
      </w:r>
      <w:r>
        <w:br/>
        <w:t>Use of a static code analysis tool can help detect some possible problems.</w:t>
      </w:r>
      <w:r>
        <w:br/>
        <w:t>Techniques like Code refactoring can 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7059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171915">
    <w:abstractNumId w:val="8"/>
  </w:num>
  <w:num w:numId="2" w16cid:durableId="1286085572">
    <w:abstractNumId w:val="6"/>
  </w:num>
  <w:num w:numId="3" w16cid:durableId="343628222">
    <w:abstractNumId w:val="5"/>
  </w:num>
  <w:num w:numId="4" w16cid:durableId="2110201565">
    <w:abstractNumId w:val="4"/>
  </w:num>
  <w:num w:numId="5" w16cid:durableId="1498808849">
    <w:abstractNumId w:val="7"/>
  </w:num>
  <w:num w:numId="6" w16cid:durableId="1580599433">
    <w:abstractNumId w:val="3"/>
  </w:num>
  <w:num w:numId="7" w16cid:durableId="1892307232">
    <w:abstractNumId w:val="2"/>
  </w:num>
  <w:num w:numId="8" w16cid:durableId="1195074096">
    <w:abstractNumId w:val="1"/>
  </w:num>
  <w:num w:numId="9" w16cid:durableId="210364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59EB"/>
    <w:rsid w:val="00AA1D8D"/>
    <w:rsid w:val="00B47730"/>
    <w:rsid w:val="00CB0664"/>
    <w:rsid w:val="00CB7D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