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9AD" w:rsidRDefault="00775F3F">
      <w:r>
        <w:t>Programmers typically use high-level programming languages that are more easily intelligible to humans than machine code, which is directly executed by the central processing unit..</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w:t>
      </w:r>
      <w:r>
        <w:t>level manipulation).</w:t>
      </w:r>
      <w:r>
        <w:br/>
        <w:t>Normally the first step in debugging is to attempt to reproduce the problem.</w:t>
      </w:r>
      <w:r>
        <w:br/>
        <w:t>Also, specific user environment and usage history can make it difficult to reproduce the problem.</w:t>
      </w:r>
      <w:r>
        <w:br/>
        <w:t>Many programmers use forms of Agile software development where the various stages of formal software development are more integrated together into short cycles that take a few weeks rather than years.</w:t>
      </w:r>
      <w:r>
        <w:br/>
      </w:r>
      <w:r>
        <w:br/>
        <w:t>By the late 1960s, data storage devices and computer terminals became inexpensive enough that programs could be cr</w:t>
      </w:r>
      <w:r>
        <w:t>eated by typing directly into the computers.</w:t>
      </w:r>
      <w:r>
        <w:br/>
        <w:t>In 1206, the Arab engineer Al-Jazari invented a programmable drum machine where a musical mechanical automaton could be made to play different rhythms and drum patterns, via pegs and cams.</w:t>
      </w:r>
      <w:r>
        <w:br/>
        <w:t>For example, when a bug in a compiler can make it crash when parsing some large source file, a simplification of the test case that results in only few lines from the original source file can be sufficient to reproduce the same crash.</w:t>
      </w:r>
      <w:r>
        <w:br/>
        <w:t>Proficient programming usually requires exp</w:t>
      </w:r>
      <w:r>
        <w:t>ertise in several different subjects, including knowledge of the application domain, details of programming languages and generic code libraries, specialized algorithms, and formal logic.</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w:t>
      </w:r>
      <w:r>
        <w:t>(this underestimates the number of users of business languages such as COBOL).</w:t>
      </w:r>
      <w:r>
        <w:br/>
        <w:t xml:space="preserve"> Programs were mostly entered using punched cards or paper tape.</w:t>
      </w:r>
      <w:r>
        <w:br/>
        <w:t>One approach popular for requirements analysis is Use Case analysis.</w:t>
      </w:r>
      <w:r>
        <w:br/>
        <w:t>Some languages are more prone to some kinds of faults because their specification does not require compilers to perform as much checking as other languages.</w:t>
      </w:r>
    </w:p>
    <w:sectPr w:rsidR="000139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3890234">
    <w:abstractNumId w:val="8"/>
  </w:num>
  <w:num w:numId="2" w16cid:durableId="1389646169">
    <w:abstractNumId w:val="6"/>
  </w:num>
  <w:num w:numId="3" w16cid:durableId="163784246">
    <w:abstractNumId w:val="5"/>
  </w:num>
  <w:num w:numId="4" w16cid:durableId="1404792047">
    <w:abstractNumId w:val="4"/>
  </w:num>
  <w:num w:numId="5" w16cid:durableId="1379666444">
    <w:abstractNumId w:val="7"/>
  </w:num>
  <w:num w:numId="6" w16cid:durableId="239101889">
    <w:abstractNumId w:val="3"/>
  </w:num>
  <w:num w:numId="7" w16cid:durableId="2122337332">
    <w:abstractNumId w:val="2"/>
  </w:num>
  <w:num w:numId="8" w16cid:durableId="2120365804">
    <w:abstractNumId w:val="1"/>
  </w:num>
  <w:num w:numId="9" w16cid:durableId="150315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9AD"/>
    <w:rsid w:val="00034616"/>
    <w:rsid w:val="0006063C"/>
    <w:rsid w:val="0015074B"/>
    <w:rsid w:val="0029639D"/>
    <w:rsid w:val="00326F90"/>
    <w:rsid w:val="00775F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