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2AD" w:rsidRDefault="00AF0B50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br/>
        <w:t xml:space="preserve">The </w:t>
      </w:r>
      <w:r>
        <w:t>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 xml:space="preserve"> It</w:t>
      </w:r>
      <w:r>
        <w:t xml:space="preserve"> is very difficult to determine what are the most popular modern programming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>Their jobs usually involve</w:t>
      </w:r>
      <w:r>
        <w:t>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One approach popular for requirements analysis is Use Case analysis.</w:t>
      </w:r>
      <w:r>
        <w:br/>
        <w:t xml:space="preserve"> Auxiliary tasks</w:t>
      </w:r>
      <w:r>
        <w:t xml:space="preserve">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A81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48022">
    <w:abstractNumId w:val="8"/>
  </w:num>
  <w:num w:numId="2" w16cid:durableId="202452212">
    <w:abstractNumId w:val="6"/>
  </w:num>
  <w:num w:numId="3" w16cid:durableId="1423144742">
    <w:abstractNumId w:val="5"/>
  </w:num>
  <w:num w:numId="4" w16cid:durableId="2047173920">
    <w:abstractNumId w:val="4"/>
  </w:num>
  <w:num w:numId="5" w16cid:durableId="1503083116">
    <w:abstractNumId w:val="7"/>
  </w:num>
  <w:num w:numId="6" w16cid:durableId="202599380">
    <w:abstractNumId w:val="3"/>
  </w:num>
  <w:num w:numId="7" w16cid:durableId="108624172">
    <w:abstractNumId w:val="2"/>
  </w:num>
  <w:num w:numId="8" w16cid:durableId="1480268027">
    <w:abstractNumId w:val="1"/>
  </w:num>
  <w:num w:numId="9" w16cid:durableId="156298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12AD"/>
    <w:rsid w:val="00AA1D8D"/>
    <w:rsid w:val="00AF0B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