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15F" w:rsidRDefault="00D53CE2">
      <w:r>
        <w:t xml:space="preserve"> Different programming languages support different styles of programming (called programming paradigms)..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One approach popular for requirements analysis is Use Case analysis.</w:t>
      </w:r>
      <w:r>
        <w:br/>
        <w:t>The choice of language used is subjec</w:t>
      </w:r>
      <w:r>
        <w:t>t to many considerations, such as company policy, suitability to task, availability of third-party packages, or individual preference.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Various visual programming languages have also been developed with the intent to resolve readability concerns by adopting non-tra</w:t>
      </w:r>
      <w:r>
        <w:t>ditional approaches to code structure and display.</w:t>
      </w:r>
      <w:r>
        <w:br/>
        <w:t>Programming languages are essential for software development.</w:t>
      </w:r>
      <w:r>
        <w:br/>
        <w:t>In 1206, the Arab engineer Al-Jazari invented a programmable drum machine where a musical mechanical automaton could be made to play different rhythms and drum patterns, via pegs and cams.</w:t>
      </w:r>
      <w:r>
        <w:br/>
        <w:t xml:space="preserve"> Implementation techniques include imperative languages (object-oriented or procedural), functional languages, and logic languages.</w:t>
      </w:r>
      <w:r>
        <w:br/>
        <w:t xml:space="preserve"> The first step in most formal software development processes is requirements </w:t>
      </w:r>
      <w:r>
        <w:t>analysis, followed by testing to determine value modeling, implementation, and failure elimination (debugging).</w:t>
      </w:r>
      <w:r>
        <w:br/>
        <w:t>This can be a non-trivial task, for example as with parallel processes or some unusual software bugs.</w:t>
      </w:r>
      <w:r>
        <w:br/>
        <w:t>It affects the aspects of quality above, including portability, usability and most importantly maintainability.</w:t>
      </w:r>
      <w:r>
        <w:br/>
        <w:t>Normally the first step in debugging is to attempt to reproduce the problem.</w:t>
      </w:r>
      <w:r>
        <w:br/>
        <w:t>However, because an assembly language is little more than a different notation for a machine language,  two m</w:t>
      </w:r>
      <w:r>
        <w:t>achines with different instruction sets also have different assembly languages.</w:t>
      </w:r>
    </w:p>
    <w:sectPr w:rsidR="00D811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112725">
    <w:abstractNumId w:val="8"/>
  </w:num>
  <w:num w:numId="2" w16cid:durableId="785660437">
    <w:abstractNumId w:val="6"/>
  </w:num>
  <w:num w:numId="3" w16cid:durableId="931233120">
    <w:abstractNumId w:val="5"/>
  </w:num>
  <w:num w:numId="4" w16cid:durableId="2061860509">
    <w:abstractNumId w:val="4"/>
  </w:num>
  <w:num w:numId="5" w16cid:durableId="768042722">
    <w:abstractNumId w:val="7"/>
  </w:num>
  <w:num w:numId="6" w16cid:durableId="349263051">
    <w:abstractNumId w:val="3"/>
  </w:num>
  <w:num w:numId="7" w16cid:durableId="496654540">
    <w:abstractNumId w:val="2"/>
  </w:num>
  <w:num w:numId="8" w16cid:durableId="695040337">
    <w:abstractNumId w:val="1"/>
  </w:num>
  <w:num w:numId="9" w16cid:durableId="184084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3CE2"/>
    <w:rsid w:val="00D811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