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2DF" w:rsidRDefault="00A2680D">
      <w:r>
        <w:t xml:space="preserve"> Popular modeling techniques include Object-Oriented Analysis and Design (OOAD) and Model-Driven Architecture (MDA)..</w:t>
      </w:r>
      <w:r>
        <w:br/>
        <w:t xml:space="preserve">In 1206, the Arab engineer Al-Jazari invented a programmable drum machine where a musical mechanical automaton could be made to play </w:t>
      </w:r>
      <w:r>
        <w:t>different rhythms and drum patterns, via pegs and cams.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Provided the functions in a library follow the appropriate run-time conventions (e.g., method of passing arguments), then these functions may be written in any other language.</w:t>
      </w:r>
      <w:r>
        <w:br/>
        <w:t>Comp</w:t>
      </w:r>
      <w:r>
        <w:t>ilers harnessed the power of computers to make programming easier by allowing programmers to specify calculations by entering a formula using infix notation.</w:t>
      </w:r>
      <w:r>
        <w:br/>
        <w:t>It involves designing and implementing algorithms, step-by-step specifications of procedures, by writing code in one or more programming languages.</w:t>
      </w:r>
      <w:r>
        <w:br/>
        <w:t xml:space="preserve"> Following a consistent programming style often helps readability.</w:t>
      </w:r>
      <w:r>
        <w:br/>
        <w:t xml:space="preserve"> Various visual programming languages have also been developed with the intent to resolve readability concerns by adopting non-traditional </w:t>
      </w:r>
      <w:r>
        <w:t>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Methods of measuring programming language popularity include: counting the number of job advertisements that mention the language, the number of books sold and courses teaching the language (this overestimates the importance of n</w:t>
      </w:r>
      <w:r>
        <w:t>ewer languages), and estimates of the number of existing lines of code written in the language (this underestimates the number of users of business languages such as COBOL).</w:t>
      </w:r>
      <w:r>
        <w:br/>
        <w:t>Use of a static code analysis tool can help detect 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w:t>
      </w:r>
      <w:r>
        <w:t>rative languages (object-oriented or procedural), functional languages, and logic languages.</w:t>
      </w:r>
      <w:r>
        <w:br/>
        <w:t xml:space="preserve"> Machine code was the language of early programs, written in the instruction set of the particular machine, often in binary notation.</w:t>
      </w:r>
    </w:p>
    <w:sectPr w:rsidR="002212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288043">
    <w:abstractNumId w:val="8"/>
  </w:num>
  <w:num w:numId="2" w16cid:durableId="1379162422">
    <w:abstractNumId w:val="6"/>
  </w:num>
  <w:num w:numId="3" w16cid:durableId="1568030592">
    <w:abstractNumId w:val="5"/>
  </w:num>
  <w:num w:numId="4" w16cid:durableId="1194223413">
    <w:abstractNumId w:val="4"/>
  </w:num>
  <w:num w:numId="5" w16cid:durableId="1418672563">
    <w:abstractNumId w:val="7"/>
  </w:num>
  <w:num w:numId="6" w16cid:durableId="935674245">
    <w:abstractNumId w:val="3"/>
  </w:num>
  <w:num w:numId="7" w16cid:durableId="989021484">
    <w:abstractNumId w:val="2"/>
  </w:num>
  <w:num w:numId="8" w16cid:durableId="1781490612">
    <w:abstractNumId w:val="1"/>
  </w:num>
  <w:num w:numId="9" w16cid:durableId="5835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2DF"/>
    <w:rsid w:val="0029639D"/>
    <w:rsid w:val="00326F90"/>
    <w:rsid w:val="00A268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