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1770" w:rsidRDefault="00171071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>One approach popular for requirements analysis is Use Case analysis.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Following a consistent programming style often helps readability.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</w:r>
      <w:r>
        <w:br/>
        <w:t xml:space="preserve"> Computer programming or coding is the compos</w:t>
      </w:r>
      <w:r>
        <w:t>ition of sequences of instructions, called programs, that computers can follow to perform tasks.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Also, specific user environment and usage history can make it difficult to reproduce the problem.</w:t>
      </w:r>
      <w:r>
        <w:br/>
        <w:t>FORTRAN, the first widely used high-level language to have a functional implementation, cam</w:t>
      </w:r>
      <w:r>
        <w:t>e out in 1957, and many other languages were soon developed—in particular, COBOL aimed at commercial data processing, and Lisp for computer research.</w:t>
      </w:r>
      <w:r>
        <w:br/>
        <w:t>Some languages are more prone to some kinds of faults because their specification does not require compilers to perform as much checking as other languages.</w:t>
      </w:r>
      <w:r>
        <w:br/>
        <w:t>However, Charles Babbage had already written his first program for the Analytical Engine in 1837.</w:t>
      </w:r>
      <w:r>
        <w:br/>
        <w:t>Normally the first step in debugging is to attempt to reproduce the problem.</w:t>
      </w:r>
      <w:r>
        <w:br/>
        <w:t xml:space="preserve"> Auxiliary tasks accompanying </w:t>
      </w:r>
      <w:r>
        <w:t>and related to programming include analyzing requirements, testing, debugging (investigating and fixing problems), implementation of build systems, and management of derived artifacts, such as programs' machine code.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Integrated development environments (IDEs) aim to integrate all such help.</w:t>
      </w:r>
    </w:p>
    <w:sectPr w:rsidR="003117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515151">
    <w:abstractNumId w:val="8"/>
  </w:num>
  <w:num w:numId="2" w16cid:durableId="359865436">
    <w:abstractNumId w:val="6"/>
  </w:num>
  <w:num w:numId="3" w16cid:durableId="693459227">
    <w:abstractNumId w:val="5"/>
  </w:num>
  <w:num w:numId="4" w16cid:durableId="413819269">
    <w:abstractNumId w:val="4"/>
  </w:num>
  <w:num w:numId="5" w16cid:durableId="1838883588">
    <w:abstractNumId w:val="7"/>
  </w:num>
  <w:num w:numId="6" w16cid:durableId="2066102520">
    <w:abstractNumId w:val="3"/>
  </w:num>
  <w:num w:numId="7" w16cid:durableId="514733096">
    <w:abstractNumId w:val="2"/>
  </w:num>
  <w:num w:numId="8" w16cid:durableId="271516463">
    <w:abstractNumId w:val="1"/>
  </w:num>
  <w:num w:numId="9" w16cid:durableId="38359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1071"/>
    <w:rsid w:val="0029639D"/>
    <w:rsid w:val="00311770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2023-12-06T08:47:00Z</dcterms:modified>
  <cp:category/>
</cp:coreProperties>
</file>