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6B1" w:rsidRDefault="0024614F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In the 1880s, Herman Hollerith invented the concept of storing data in machine-readable form.</w:t>
      </w:r>
      <w:r>
        <w:br/>
      </w:r>
      <w:r>
        <w:br/>
        <w:t>Sometimes software development is known as software engineering, especially when it employs formal methods or follows an engineering design process.</w:t>
      </w:r>
      <w:r>
        <w:br/>
        <w:t>Scripting and breakpointing is also part of this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New languages are generally designed around the syntax of a prior language</w:t>
      </w:r>
      <w:r>
        <w:t xml:space="preserve"> with new functionality added, (for example C++ adds object-orientation to C, and Java adds memory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series of pasteboard cards with holes punched in them.</w:t>
      </w:r>
      <w:r>
        <w:br/>
        <w:t>Languages form an approximate spectrum from "low-level" to "high-level"; "low-level" languages are typically more machine-oriented and faster to execu</w:t>
      </w:r>
      <w:r>
        <w:t>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 similar technique used for database design is Entity-Relationship Modeling (ER Modeling).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</w:t>
      </w:r>
      <w:r>
        <w:t>gh them, to provide a visual environment.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Unreadable code often leads to bugs, inefficiencies, and duplicated code.</w:t>
      </w:r>
    </w:p>
    <w:sectPr w:rsidR="00703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137216">
    <w:abstractNumId w:val="8"/>
  </w:num>
  <w:num w:numId="2" w16cid:durableId="183983381">
    <w:abstractNumId w:val="6"/>
  </w:num>
  <w:num w:numId="3" w16cid:durableId="1507788203">
    <w:abstractNumId w:val="5"/>
  </w:num>
  <w:num w:numId="4" w16cid:durableId="832571404">
    <w:abstractNumId w:val="4"/>
  </w:num>
  <w:num w:numId="5" w16cid:durableId="1896506590">
    <w:abstractNumId w:val="7"/>
  </w:num>
  <w:num w:numId="6" w16cid:durableId="2097823506">
    <w:abstractNumId w:val="3"/>
  </w:num>
  <w:num w:numId="7" w16cid:durableId="80613853">
    <w:abstractNumId w:val="2"/>
  </w:num>
  <w:num w:numId="8" w16cid:durableId="1525248345">
    <w:abstractNumId w:val="1"/>
  </w:num>
  <w:num w:numId="9" w16cid:durableId="100600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14F"/>
    <w:rsid w:val="0029639D"/>
    <w:rsid w:val="00326F90"/>
    <w:rsid w:val="007036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