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6F1B" w:rsidRDefault="000F650B">
      <w:r>
        <w:t>The following properties are among the most important:</w:t>
      </w:r>
      <w:r>
        <w:br/>
      </w:r>
      <w:r>
        <w:br/>
      </w:r>
      <w:r>
        <w:t xml:space="preserve"> In computer programming, readability refers to the ease with which a human reader can comprehend the purpose, control flow, and operation of source code..</w:t>
      </w:r>
      <w:r>
        <w:br/>
        <w:t xml:space="preserve"> Whatever the approach to development may be, the final program must satisfy some fundamental properties.</w:t>
      </w:r>
      <w:r>
        <w:br/>
        <w:t>Trade-offs from this ideal involve finding enough programmers who know the language to build a team, the availability of compilers for that language, and the efficiency with which programs written in a given language execute.</w:t>
      </w:r>
      <w:r>
        <w:br/>
        <w:t>Some text editors such as Emacs allow GDB to be invoked through them, to provide a visual environment.</w:t>
      </w:r>
      <w:r>
        <w:br/>
        <w:t>A study found that a few simple readability transformations made code shorte</w:t>
      </w:r>
      <w:r>
        <w:t>r and drastically reduced the time to understand it.</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However, Charles Babbage had already written his first program for the Analytical Engine in 1837.</w:t>
      </w:r>
      <w:r>
        <w:br/>
        <w:t>Scripting and breakpointing is also part of this process.</w:t>
      </w:r>
      <w:r>
        <w:br/>
        <w:t>For example, wh</w:t>
      </w:r>
      <w:r>
        <w:t>en a bug in a compiler can make it crash when parsing some large source file, a simplification of the test case that results in only few lines from the original source file can be sufficient to reproduce the same crash.</w:t>
      </w:r>
      <w:r>
        <w:br/>
        <w:t>There exist a lot of different approaches for each of those tasks.</w:t>
      </w:r>
      <w:r>
        <w:br/>
        <w:t>Techniques like Code refactoring can enhance readability.</w:t>
      </w:r>
      <w:r>
        <w:br/>
        <w:t xml:space="preserve"> Different programming languages support different styles of programming (called programming paradigms).</w:t>
      </w:r>
      <w:r>
        <w:br/>
        <w:t xml:space="preserve">For this purpose, algorithms are classified into orders using </w:t>
      </w:r>
      <w:r>
        <w:t>so-called Big O notation, which expresses resource use, such as execution time or memory consumption, in terms of the size of an input.</w:t>
      </w:r>
      <w:r>
        <w:br/>
        <w:t>Unreadable code often leads to bugs, inefficiencies, and duplicated code.</w:t>
      </w:r>
      <w:r>
        <w:br/>
        <w:t>Compilers harnessed the power of computers to make programming easier by allowing programmers to specify calculations by entering a formula using infix notation.</w:t>
      </w:r>
    </w:p>
    <w:sectPr w:rsidR="006D6F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1204145">
    <w:abstractNumId w:val="8"/>
  </w:num>
  <w:num w:numId="2" w16cid:durableId="233317090">
    <w:abstractNumId w:val="6"/>
  </w:num>
  <w:num w:numId="3" w16cid:durableId="1768386994">
    <w:abstractNumId w:val="5"/>
  </w:num>
  <w:num w:numId="4" w16cid:durableId="2009095924">
    <w:abstractNumId w:val="4"/>
  </w:num>
  <w:num w:numId="5" w16cid:durableId="185826912">
    <w:abstractNumId w:val="7"/>
  </w:num>
  <w:num w:numId="6" w16cid:durableId="1008024029">
    <w:abstractNumId w:val="3"/>
  </w:num>
  <w:num w:numId="7" w16cid:durableId="861014813">
    <w:abstractNumId w:val="2"/>
  </w:num>
  <w:num w:numId="8" w16cid:durableId="1978147804">
    <w:abstractNumId w:val="1"/>
  </w:num>
  <w:num w:numId="9" w16cid:durableId="246619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650B"/>
    <w:rsid w:val="0015074B"/>
    <w:rsid w:val="0029639D"/>
    <w:rsid w:val="00326F90"/>
    <w:rsid w:val="006D6F1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2023-12-06T07:58:00Z</dcterms:modified>
  <cp:category/>
</cp:coreProperties>
</file>