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263" w:rsidRDefault="00021696">
      <w:r>
        <w:t>Ideally, the programming language best suited for the task at hand will be selected..</w:t>
      </w:r>
      <w:r>
        <w:br/>
      </w:r>
      <w:r>
        <w:t xml:space="preserve"> Whatever the approach to development may be, the final program must satisfy some fundamental properties.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</w:t>
      </w:r>
      <w:r>
        <w:t>r to learning a foreign language.</w:t>
      </w:r>
      <w:r>
        <w:br/>
        <w:t>One approach popular for requirements analysis is Use Case analysis.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choice of lang</w:t>
      </w:r>
      <w:r>
        <w:t>uage used is subject to many considerations, such as company policy, suitability to task, availability of third-party packages, or individual preference.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Unreadable code often leads to bugs, inefficiencies, and duplicated code.</w:t>
      </w:r>
      <w:r>
        <w:br/>
        <w:t xml:space="preserve"> These compiled languages allow the programmer to write programs in terms that are syntactically richer, and more ca</w:t>
      </w:r>
      <w:r>
        <w:t>pable of abstracting the code, making it easy to target varying machine instruction sets via compilation declarations and heuristics.</w:t>
      </w:r>
      <w:r>
        <w:br/>
        <w:t>Programming languages are essential for software development.</w:t>
      </w:r>
      <w:r>
        <w:br/>
      </w:r>
      <w:r>
        <w:br/>
        <w:t>There exist a lot of different approaches for each of those tasks.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0142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9789100">
    <w:abstractNumId w:val="8"/>
  </w:num>
  <w:num w:numId="2" w16cid:durableId="447235242">
    <w:abstractNumId w:val="6"/>
  </w:num>
  <w:num w:numId="3" w16cid:durableId="183061749">
    <w:abstractNumId w:val="5"/>
  </w:num>
  <w:num w:numId="4" w16cid:durableId="1867402237">
    <w:abstractNumId w:val="4"/>
  </w:num>
  <w:num w:numId="5" w16cid:durableId="1606230433">
    <w:abstractNumId w:val="7"/>
  </w:num>
  <w:num w:numId="6" w16cid:durableId="1870951878">
    <w:abstractNumId w:val="3"/>
  </w:num>
  <w:num w:numId="7" w16cid:durableId="684481928">
    <w:abstractNumId w:val="2"/>
  </w:num>
  <w:num w:numId="8" w16cid:durableId="1916159317">
    <w:abstractNumId w:val="1"/>
  </w:num>
  <w:num w:numId="9" w16cid:durableId="130096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263"/>
    <w:rsid w:val="00021696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2023-12-06T06:15:00Z</dcterms:modified>
  <cp:category/>
</cp:coreProperties>
</file>