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89A" w:rsidRDefault="009F672B">
      <w:r>
        <w:t>By the late 1960s, data storage devices and computer terminals became inexpensive enough that programs could be created by typing directly into the computers..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</w:t>
      </w:r>
      <w:r>
        <w:t>e or memory consumption, in terms of the size of an input.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It is very difficult to determine what </w:t>
      </w:r>
      <w:r>
        <w:t>are the most popular modern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</w:t>
      </w:r>
      <w:r>
        <w:t xml:space="preserve"> but execute less quickly.</w:t>
      </w:r>
      <w:r>
        <w:br/>
        <w:t>Use of a static code analysis tool can help detect some possible problems.</w:t>
      </w:r>
      <w:r>
        <w:br/>
        <w:t xml:space="preserve"> Different programming languages support different styles of programming (called programming paradigms).</w:t>
      </w:r>
      <w:r>
        <w:br/>
        <w:t>Many applications use a mix of several languages in their construction and use.</w:t>
      </w:r>
      <w:r>
        <w:br/>
        <w:t>Some text editors such as Emacs allow GDB to be invoked through them, to provide a visual environment.</w:t>
      </w:r>
      <w:r>
        <w:br/>
        <w:t>For example, COBOL is still strong in corporate data centers often on large mainframe computers, Fortran in engineering ap</w:t>
      </w:r>
      <w:r>
        <w:t>plications, scripting languages in Web development, and C in embedded software.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8778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649427">
    <w:abstractNumId w:val="8"/>
  </w:num>
  <w:num w:numId="2" w16cid:durableId="1236748536">
    <w:abstractNumId w:val="6"/>
  </w:num>
  <w:num w:numId="3" w16cid:durableId="216746166">
    <w:abstractNumId w:val="5"/>
  </w:num>
  <w:num w:numId="4" w16cid:durableId="2076317413">
    <w:abstractNumId w:val="4"/>
  </w:num>
  <w:num w:numId="5" w16cid:durableId="1286544781">
    <w:abstractNumId w:val="7"/>
  </w:num>
  <w:num w:numId="6" w16cid:durableId="1243488628">
    <w:abstractNumId w:val="3"/>
  </w:num>
  <w:num w:numId="7" w16cid:durableId="1863281260">
    <w:abstractNumId w:val="2"/>
  </w:num>
  <w:num w:numId="8" w16cid:durableId="211120357">
    <w:abstractNumId w:val="1"/>
  </w:num>
  <w:num w:numId="9" w16cid:durableId="101799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789A"/>
    <w:rsid w:val="009F67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