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4AB" w:rsidRDefault="006E0B5F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</w:r>
      <w:r>
        <w:br/>
        <w:t>It affects the aspects of quality above, including portability, usability and most importantly maintainability.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After the bug is reprod</w:t>
      </w:r>
      <w:r>
        <w:t>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Normally the first step in debugging is to attempt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</w:t>
      </w:r>
      <w:r>
        <w:t>tware.</w:t>
      </w:r>
      <w:r>
        <w:br/>
        <w:t>Many applications use a mix of several languages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Programmable devices have existed for centuries.</w:t>
      </w:r>
      <w:r>
        <w:br/>
        <w:t>Some text editors such as Emacs allow GDB to be invoked through them, to provide a visual environment.</w:t>
      </w:r>
      <w:r>
        <w:br/>
        <w:t xml:space="preserve"> The first computer program is generally </w:t>
      </w:r>
      <w:r>
        <w:t>dated to 1843, when mathematician Ada Lovelace published an algorithm to calculate a sequence of Bernoulli numbers, intended to be carried out by Charles Babbage's Analytical Engine.</w:t>
      </w:r>
      <w:r>
        <w:br/>
        <w:t>Techniques like Code refactoring can enhance readability.</w:t>
      </w:r>
    </w:p>
    <w:sectPr w:rsidR="005C7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3341796">
    <w:abstractNumId w:val="8"/>
  </w:num>
  <w:num w:numId="2" w16cid:durableId="81222660">
    <w:abstractNumId w:val="6"/>
  </w:num>
  <w:num w:numId="3" w16cid:durableId="502668828">
    <w:abstractNumId w:val="5"/>
  </w:num>
  <w:num w:numId="4" w16cid:durableId="51081582">
    <w:abstractNumId w:val="4"/>
  </w:num>
  <w:num w:numId="5" w16cid:durableId="290287035">
    <w:abstractNumId w:val="7"/>
  </w:num>
  <w:num w:numId="6" w16cid:durableId="933784946">
    <w:abstractNumId w:val="3"/>
  </w:num>
  <w:num w:numId="7" w16cid:durableId="1719746590">
    <w:abstractNumId w:val="2"/>
  </w:num>
  <w:num w:numId="8" w16cid:durableId="682827584">
    <w:abstractNumId w:val="1"/>
  </w:num>
  <w:num w:numId="9" w16cid:durableId="30848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4AB"/>
    <w:rsid w:val="006E0B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