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ECC" w:rsidRDefault="00320B15">
      <w:r>
        <w:t>For example, COBOL is still strong in corporate data centers often on large mainframe computers, Fortran in engineering applications, scripting languages in Web development, and C in embedded software..</w:t>
      </w:r>
      <w:r>
        <w:br/>
        <w:t xml:space="preserve">Later a control panel (plug board) added to his </w:t>
      </w:r>
      <w:r>
        <w:t>1906 Type I Tabulator allowed it to be programmed for different jobs, and by the late 1940s, unit record equipment such as the IBM 602 and IBM 604, were programmed by control panels in a similar way, as were the first electronic computers.</w:t>
      </w:r>
      <w:r>
        <w:br/>
        <w:t>As early as the 9th century, a programmable music sequencer was invented by the Persian Banu Musa brothers, who described an automated mechanical flute player in the Book of Ingenious Devices.</w:t>
      </w:r>
      <w:r>
        <w:br/>
        <w:t>A study found that a few simple readability transformations made code shorter a</w:t>
      </w:r>
      <w:r>
        <w:t>nd drastically reduced the time to understand it.</w:t>
      </w:r>
      <w:r>
        <w:br/>
        <w:t xml:space="preserve"> 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Proficient programming usually requires expertise in several different subjects,</w:t>
      </w:r>
      <w:r>
        <w:t xml:space="preserve"> including knowledge of the application domain, details of programming languages and generic code libraries, specialized algorithms, and formal logic.</w:t>
      </w:r>
      <w:r>
        <w:br/>
        <w:t>Text editors were also developed that allowed changes and corrections to be made much more easily than with punched cards.</w:t>
      </w:r>
      <w:r>
        <w:br/>
        <w:t xml:space="preserve"> Following a consistent programming style often helps readability.</w:t>
      </w:r>
      <w:r>
        <w:br/>
        <w:t>However, with the concept of the stored-program computer introduced in 1949, both programs and data were stored and manipulated in the same way in computer memory.</w:t>
      </w:r>
      <w:r>
        <w:br/>
        <w:t>It invo</w:t>
      </w:r>
      <w:r>
        <w:t>lves designing and implementing algorithms, step-by-step specifications of procedures, by writing code in one or more programming languages.</w:t>
      </w:r>
      <w:r>
        <w:br/>
        <w:t>Scripting and breakpointing is also part of this process.</w:t>
      </w:r>
      <w:r>
        <w:br/>
        <w:t xml:space="preserve"> In the 1880s, Herman Hollerith invented the concept of storing data in machine-readable form.</w:t>
      </w:r>
      <w:r>
        <w:br/>
        <w:t xml:space="preserve"> Auxiliary tasks accompanying and related to programming include analyzing requirements, testing, debugging (investigating and fixing problems), implementation of build systems, and management of derived artifacts, suc</w:t>
      </w:r>
      <w:r>
        <w:t>h as programs' machine code.</w:t>
      </w:r>
      <w:r>
        <w:br/>
        <w:t>Trade-offs from this ideal involve finding enough programmers who know the language to build a team, the availability of compilers for that language, and the efficiency with which programs written in a given language execute.</w:t>
      </w:r>
    </w:p>
    <w:sectPr w:rsidR="00FF5E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081153">
    <w:abstractNumId w:val="8"/>
  </w:num>
  <w:num w:numId="2" w16cid:durableId="759906546">
    <w:abstractNumId w:val="6"/>
  </w:num>
  <w:num w:numId="3" w16cid:durableId="110053819">
    <w:abstractNumId w:val="5"/>
  </w:num>
  <w:num w:numId="4" w16cid:durableId="821392173">
    <w:abstractNumId w:val="4"/>
  </w:num>
  <w:num w:numId="5" w16cid:durableId="732656664">
    <w:abstractNumId w:val="7"/>
  </w:num>
  <w:num w:numId="6" w16cid:durableId="419722207">
    <w:abstractNumId w:val="3"/>
  </w:num>
  <w:num w:numId="7" w16cid:durableId="1893147901">
    <w:abstractNumId w:val="2"/>
  </w:num>
  <w:num w:numId="8" w16cid:durableId="87384525">
    <w:abstractNumId w:val="1"/>
  </w:num>
  <w:num w:numId="9" w16cid:durableId="112998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B15"/>
    <w:rsid w:val="00326F90"/>
    <w:rsid w:val="00AA1D8D"/>
    <w:rsid w:val="00B47730"/>
    <w:rsid w:val="00CB0664"/>
    <w:rsid w:val="00FC693F"/>
    <w:rsid w:val="00FF5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