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2A0" w:rsidRDefault="00D12708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He gave the first description of cryptanalysis by frequency analysis, the earliest code-breaking algorithm.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check if remaining a</w:t>
      </w:r>
      <w:r>
        <w:t>ctions are sufficient for bugs to appear.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After the bug is reproduced, the input of the program may need to be simplified to make it easier to debug.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Unified Modeling Lang</w:t>
      </w:r>
      <w:r>
        <w:t>uage (UML) is a notation used for both the OOAD and MDA.</w:t>
      </w:r>
      <w:r>
        <w:br/>
        <w:t>A study found that a few simple readability transformations made code shorter and drastically reduced the time to understand it.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It affects the aspects of quality above, including portability, usability and most importantly maintainability.</w:t>
      </w:r>
      <w:r>
        <w:br/>
        <w:t>Text editors were also devel</w:t>
      </w:r>
      <w:r>
        <w:t>oped that allowed changes and corrections to be made much more easily than with punched cards.</w:t>
      </w:r>
      <w:r>
        <w:br/>
        <w:t>Normally the first step in debugging is to attempt to reproduce the problem.</w:t>
      </w:r>
    </w:p>
    <w:sectPr w:rsidR="00AF7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306061">
    <w:abstractNumId w:val="8"/>
  </w:num>
  <w:num w:numId="2" w16cid:durableId="376201464">
    <w:abstractNumId w:val="6"/>
  </w:num>
  <w:num w:numId="3" w16cid:durableId="65613158">
    <w:abstractNumId w:val="5"/>
  </w:num>
  <w:num w:numId="4" w16cid:durableId="270091912">
    <w:abstractNumId w:val="4"/>
  </w:num>
  <w:num w:numId="5" w16cid:durableId="5137117">
    <w:abstractNumId w:val="7"/>
  </w:num>
  <w:num w:numId="6" w16cid:durableId="1447120381">
    <w:abstractNumId w:val="3"/>
  </w:num>
  <w:num w:numId="7" w16cid:durableId="1933661158">
    <w:abstractNumId w:val="2"/>
  </w:num>
  <w:num w:numId="8" w16cid:durableId="944387045">
    <w:abstractNumId w:val="1"/>
  </w:num>
  <w:num w:numId="9" w16cid:durableId="118813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2A0"/>
    <w:rsid w:val="00B47730"/>
    <w:rsid w:val="00CB0664"/>
    <w:rsid w:val="00D127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