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212" w:rsidRDefault="00933242">
      <w:r>
        <w:t xml:space="preserve"> High-level languages made the process of developing a program simpler and more understandable, and less bound to the underlying hardware..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paradigms).</w:t>
      </w:r>
      <w:r>
        <w:br/>
        <w:t>In 1206, the Arab engineer Al-Jazari invented a programmable drum machine where a musical mechanical automaton could be made to play different rhythms and dru</w:t>
      </w:r>
      <w:r>
        <w:t>m patterns, via pegs and cams.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Normally the first step in debugging is to attempt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In 1801, the Ja</w:t>
      </w:r>
      <w:r>
        <w:t>cquard loom could produce entirely different weaves by changing the "program" – a series of pasteboard cards with holes punched in them.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when a bug in a compiler can make it crash when parsing some large source file, a simplification of the test case that results in only f</w:t>
      </w:r>
      <w:r>
        <w:t>ew lines from the original source file can be sufficient to reproduce the same crash.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Languages form an approximate spectrum from </w:t>
      </w:r>
      <w:r>
        <w:t>"low-level" to "high-level"; "low-level" languages are typically more machine-oriented and faster to execute, whereas "high-level" languages are more abstract and easier to use but execute less quickly.</w:t>
      </w:r>
    </w:p>
    <w:sectPr w:rsidR="00CF22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0102846">
    <w:abstractNumId w:val="8"/>
  </w:num>
  <w:num w:numId="2" w16cid:durableId="89472678">
    <w:abstractNumId w:val="6"/>
  </w:num>
  <w:num w:numId="3" w16cid:durableId="1482428157">
    <w:abstractNumId w:val="5"/>
  </w:num>
  <w:num w:numId="4" w16cid:durableId="671446061">
    <w:abstractNumId w:val="4"/>
  </w:num>
  <w:num w:numId="5" w16cid:durableId="1908415730">
    <w:abstractNumId w:val="7"/>
  </w:num>
  <w:num w:numId="6" w16cid:durableId="2094006832">
    <w:abstractNumId w:val="3"/>
  </w:num>
  <w:num w:numId="7" w16cid:durableId="1313103559">
    <w:abstractNumId w:val="2"/>
  </w:num>
  <w:num w:numId="8" w16cid:durableId="1256867827">
    <w:abstractNumId w:val="1"/>
  </w:num>
  <w:num w:numId="9" w16cid:durableId="159771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3242"/>
    <w:rsid w:val="00AA1D8D"/>
    <w:rsid w:val="00B47730"/>
    <w:rsid w:val="00CB0664"/>
    <w:rsid w:val="00CF22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