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3AA" w:rsidRDefault="0058764F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readability is more than just programming style.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</w:t>
      </w:r>
      <w:r>
        <w:t xml:space="preserve">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approaches to</w:t>
      </w:r>
      <w:r>
        <w:t xml:space="preserve"> code structure and display.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In the 1880s, Herman Hollerith invented the concept of storing data in</w:t>
      </w:r>
      <w:r>
        <w:t xml:space="preserve"> machine-readable form.</w:t>
      </w:r>
    </w:p>
    <w:sectPr w:rsidR="007A0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275951">
    <w:abstractNumId w:val="8"/>
  </w:num>
  <w:num w:numId="2" w16cid:durableId="579094906">
    <w:abstractNumId w:val="6"/>
  </w:num>
  <w:num w:numId="3" w16cid:durableId="1096749342">
    <w:abstractNumId w:val="5"/>
  </w:num>
  <w:num w:numId="4" w16cid:durableId="536233326">
    <w:abstractNumId w:val="4"/>
  </w:num>
  <w:num w:numId="5" w16cid:durableId="295526132">
    <w:abstractNumId w:val="7"/>
  </w:num>
  <w:num w:numId="6" w16cid:durableId="1558008789">
    <w:abstractNumId w:val="3"/>
  </w:num>
  <w:num w:numId="7" w16cid:durableId="1970238094">
    <w:abstractNumId w:val="2"/>
  </w:num>
  <w:num w:numId="8" w16cid:durableId="2108428504">
    <w:abstractNumId w:val="1"/>
  </w:num>
  <w:num w:numId="9" w16cid:durableId="10488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64F"/>
    <w:rsid w:val="007A03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