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277" w:rsidRDefault="001C16E8">
      <w:r>
        <w:t>Many programmers use forms of Agile software development where the various stages of formal software development are more integrated together into short cycles that take a few weeks rather than years..</w:t>
      </w:r>
      <w:r>
        <w:br/>
        <w:t xml:space="preserve">However, readability is more than just </w:t>
      </w:r>
      <w:r>
        <w:t>programming style.</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w:t>
      </w:r>
      <w:r>
        <w:t xml:space="preserve"> sold and courses teaching the language (this overestimates 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However, Charles Babbage had already written his first program for the Analytical Engine in 1837.</w:t>
      </w:r>
      <w:r>
        <w:br/>
        <w:t>However, because an assembly language is little mor</w:t>
      </w:r>
      <w:r>
        <w:t>e than a different notation for a machine language,  two machines with different instruction sets also have different assembly languages.</w:t>
      </w:r>
      <w:r>
        <w:br/>
        <w:t>Normally the first step in debugging is to attempt to reproduce the problem.</w:t>
      </w:r>
      <w:r>
        <w:br/>
        <w:t xml:space="preserve"> Debugging is often done with IDEs. Standalone debuggers like GDB are also used, and these often provide less of a visual environment, usually using a command line.</w:t>
      </w:r>
      <w:r>
        <w:br/>
        <w:t>In the 9th century, the Arab mathematician Al-Kindi described a cryptographic algorithm for deciphering encrypted code, in A Manuscr</w:t>
      </w:r>
      <w:r>
        <w:t>ipt on Deciphering Cryptographic Messages.</w:t>
      </w:r>
      <w:r>
        <w:br/>
        <w:t>Integrated development environments (IDEs) aim to integrate all such help.</w:t>
      </w:r>
      <w:r>
        <w:br/>
        <w:t>Many factors, having little or nothing to do with the ability of the computer to efficiently compile and execute the code, contribute to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w:t>
      </w:r>
      <w:r>
        <w:t>to learning a foreign language.</w:t>
      </w:r>
      <w:r>
        <w:br/>
        <w:t xml:space="preserve"> It is very difficult to determine what are the most popular modern programming languages.</w:t>
      </w:r>
    </w:p>
    <w:sectPr w:rsidR="00EA02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8607543">
    <w:abstractNumId w:val="8"/>
  </w:num>
  <w:num w:numId="2" w16cid:durableId="623463626">
    <w:abstractNumId w:val="6"/>
  </w:num>
  <w:num w:numId="3" w16cid:durableId="518011039">
    <w:abstractNumId w:val="5"/>
  </w:num>
  <w:num w:numId="4" w16cid:durableId="1368212568">
    <w:abstractNumId w:val="4"/>
  </w:num>
  <w:num w:numId="5" w16cid:durableId="1900820745">
    <w:abstractNumId w:val="7"/>
  </w:num>
  <w:num w:numId="6" w16cid:durableId="942420038">
    <w:abstractNumId w:val="3"/>
  </w:num>
  <w:num w:numId="7" w16cid:durableId="597444300">
    <w:abstractNumId w:val="2"/>
  </w:num>
  <w:num w:numId="8" w16cid:durableId="458032220">
    <w:abstractNumId w:val="1"/>
  </w:num>
  <w:num w:numId="9" w16cid:durableId="66423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6E8"/>
    <w:rsid w:val="0029639D"/>
    <w:rsid w:val="00326F90"/>
    <w:rsid w:val="00AA1D8D"/>
    <w:rsid w:val="00B47730"/>
    <w:rsid w:val="00CB0664"/>
    <w:rsid w:val="00EA02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