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533" w:rsidRDefault="008415F5">
      <w:r>
        <w:t xml:space="preserve"> Programmable devices have existed for centuries..</w:t>
      </w:r>
      <w:r>
        <w:br/>
        <w:t>They are the building blocks for all software, from the simplest applications to the most sophisticated ones.</w:t>
      </w:r>
      <w:r>
        <w:br/>
        <w:t xml:space="preserve">For example, when a bug in a compiler can make it crash when parsing some large source </w:t>
      </w:r>
      <w:r>
        <w:t>file, a simplification of the test case that results in only few lines from the original source file can be sufficient to reproduce the same crash.</w:t>
      </w:r>
      <w:r>
        <w:br/>
        <w:t>Ideally, the programming language best suited for the task at hand will be selected.</w:t>
      </w:r>
      <w:r>
        <w:br/>
        <w:t>For 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w:t>
      </w:r>
      <w:r>
        <w:t>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 xml:space="preserve">Trade-offs </w:t>
      </w:r>
      <w:r>
        <w:t>from this ideal involve finding enough programmers who know the language to build a team, the availability of compilers for that language, and the efficiency with which programs written in a given language execute.</w:t>
      </w:r>
      <w:r>
        <w:br/>
        <w:t xml:space="preserve"> It is very difficult to determine what are the most popular modern programming languages.</w:t>
      </w:r>
      <w:r>
        <w:br/>
        <w:t>There exist a lot of different approaches for each of those tasks.</w:t>
      </w:r>
      <w:r>
        <w:br/>
        <w:t>Provided the functions in a library follow the appropriate run-time conventions (e.g., method of passing arguments), then these functions m</w:t>
      </w:r>
      <w:r>
        <w:t>ay be written in any other language.</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In 1801, </w:t>
      </w:r>
      <w:r>
        <w:t>the Jacquard loom could produce entirely different weaves by changing the "program" – a series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3C45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0415041">
    <w:abstractNumId w:val="8"/>
  </w:num>
  <w:num w:numId="2" w16cid:durableId="986133045">
    <w:abstractNumId w:val="6"/>
  </w:num>
  <w:num w:numId="3" w16cid:durableId="806777934">
    <w:abstractNumId w:val="5"/>
  </w:num>
  <w:num w:numId="4" w16cid:durableId="1943830291">
    <w:abstractNumId w:val="4"/>
  </w:num>
  <w:num w:numId="5" w16cid:durableId="986398983">
    <w:abstractNumId w:val="7"/>
  </w:num>
  <w:num w:numId="6" w16cid:durableId="329989689">
    <w:abstractNumId w:val="3"/>
  </w:num>
  <w:num w:numId="7" w16cid:durableId="890993806">
    <w:abstractNumId w:val="2"/>
  </w:num>
  <w:num w:numId="8" w16cid:durableId="1910841952">
    <w:abstractNumId w:val="1"/>
  </w:num>
  <w:num w:numId="9" w16cid:durableId="25043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533"/>
    <w:rsid w:val="008415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