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8C2" w:rsidRDefault="005110BA">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In the 1880s, Herman Hollerith invented the concept of storing data in machine-readable form.</w:t>
      </w:r>
      <w:r>
        <w:br/>
        <w:t>As early as the 9th century, a programmable music sequencer was invented by the Persian Banu Musa brothers, who described an automated mechanical flute player in the Book of Ingenious Devices.</w:t>
      </w:r>
      <w:r>
        <w:br/>
        <w:t xml:space="preserve"> Code-breaking algorithms have also existed for centuries.</w:t>
      </w:r>
      <w:r>
        <w:br/>
        <w:t>Some languages are more prone to some kinds of faults because their specification does not require compilers to perform as much checking as other languages.</w:t>
      </w:r>
      <w:r>
        <w:br/>
      </w:r>
      <w:r>
        <w:br/>
        <w:t>The fi</w:t>
      </w:r>
      <w:r>
        <w:t>rst compiler related tool, the A-0 System, was developed in 1952 by Grace Hopper, who also coined the term 'compiler'.</w:t>
      </w:r>
      <w:r>
        <w:br/>
        <w:t>It involves designing and implementing algorithms, step-by-step specifications of procedures, by writing code in one or more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programmers use forms of Agil</w:t>
      </w:r>
      <w:r>
        <w:t>e software development where the various stages of formal software development are more integrated together into short cycles that take a few weeks rather than years.</w:t>
      </w:r>
      <w:r>
        <w:br/>
        <w:t>In 1206, the Arab engineer Al-Jazari invented a programmable drum machine where a musical mechanical automaton could be made to play different rhythms and drum patterns, via pegs and cams.</w:t>
      </w:r>
      <w:r>
        <w:br/>
        <w:t>However, because an assembly language is little more than a different notation for a machine language,  two machines with different instruction sets also ha</w:t>
      </w:r>
      <w:r>
        <w:t>ve different assembly languages.</w:t>
      </w:r>
      <w:r>
        <w:br/>
        <w:t xml:space="preserve"> Debugging is often done with IDEs. Standalone debuggers like GDB are also used, and these often provide less of a visual environment, usually using a command line.</w:t>
      </w:r>
      <w:r>
        <w:br/>
        <w:t xml:space="preserve"> A similar technique used for database design is Entity-Relationship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w:t>
      </w:r>
      <w:r>
        <w:t>talent and skills.</w:t>
      </w:r>
      <w:r>
        <w:br/>
        <w:t xml:space="preserve"> Following a consistent programming style often helps readability.</w:t>
      </w:r>
    </w:p>
    <w:sectPr w:rsidR="004978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082757">
    <w:abstractNumId w:val="8"/>
  </w:num>
  <w:num w:numId="2" w16cid:durableId="1702244585">
    <w:abstractNumId w:val="6"/>
  </w:num>
  <w:num w:numId="3" w16cid:durableId="1518543068">
    <w:abstractNumId w:val="5"/>
  </w:num>
  <w:num w:numId="4" w16cid:durableId="1612127013">
    <w:abstractNumId w:val="4"/>
  </w:num>
  <w:num w:numId="5" w16cid:durableId="72237430">
    <w:abstractNumId w:val="7"/>
  </w:num>
  <w:num w:numId="6" w16cid:durableId="357893261">
    <w:abstractNumId w:val="3"/>
  </w:num>
  <w:num w:numId="7" w16cid:durableId="295792816">
    <w:abstractNumId w:val="2"/>
  </w:num>
  <w:num w:numId="8" w16cid:durableId="1573198774">
    <w:abstractNumId w:val="1"/>
  </w:num>
  <w:num w:numId="9" w16cid:durableId="130115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8C2"/>
    <w:rsid w:val="005110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