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608" w:rsidRDefault="004C695C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Charles Babbage had already written his first program for the Analytical Engine in 1837.</w:t>
      </w:r>
      <w:r>
        <w:br/>
        <w:t>Trade-offs from this ideal involve finding enough programmers who know the langua</w:t>
      </w:r>
      <w:r>
        <w:t>ge to build a team, the availability of compilers for that language, and the efficiency with which programs written in a given language execute.</w:t>
      </w:r>
      <w:r>
        <w:br/>
        <w:t>Integrated development environments (IDEs) aim to integrate all such help.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After the bug is reproduced, the input of the program may need to be simplified to make it easier to debug.</w:t>
      </w:r>
      <w:r>
        <w:br/>
        <w:t xml:space="preserve"> The fir</w:t>
      </w:r>
      <w:r>
        <w:t>st step in most formal software development processes is requirements analysis, followed by testing to determine value modeling, implementation, and failure elimination (debugging).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While these are sometimes considered pr</w:t>
      </w:r>
      <w:r>
        <w:t>ogramming, often the term software development is used for this larger overall process – with the terms programming, implementation, and coding reserved for the writing and editing of code per se.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However, with the concept of the stored-program computer introduced in 1949, both programs and data wer</w:t>
      </w:r>
      <w:r>
        <w:t>e stored and manipulated in the same way in computer memory.</w:t>
      </w:r>
      <w:r>
        <w:br/>
      </w:r>
    </w:p>
    <w:sectPr w:rsidR="004E56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0996037">
    <w:abstractNumId w:val="8"/>
  </w:num>
  <w:num w:numId="2" w16cid:durableId="1815179028">
    <w:abstractNumId w:val="6"/>
  </w:num>
  <w:num w:numId="3" w16cid:durableId="1467091763">
    <w:abstractNumId w:val="5"/>
  </w:num>
  <w:num w:numId="4" w16cid:durableId="769817013">
    <w:abstractNumId w:val="4"/>
  </w:num>
  <w:num w:numId="5" w16cid:durableId="477191351">
    <w:abstractNumId w:val="7"/>
  </w:num>
  <w:num w:numId="6" w16cid:durableId="1442261165">
    <w:abstractNumId w:val="3"/>
  </w:num>
  <w:num w:numId="7" w16cid:durableId="1947813339">
    <w:abstractNumId w:val="2"/>
  </w:num>
  <w:num w:numId="8" w16cid:durableId="1273244086">
    <w:abstractNumId w:val="1"/>
  </w:num>
  <w:num w:numId="9" w16cid:durableId="94400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695C"/>
    <w:rsid w:val="004E56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2023-12-06T11:55:00Z</dcterms:modified>
  <cp:category/>
</cp:coreProperties>
</file>